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48152" w14:textId="77777777" w:rsidR="006F32BD" w:rsidRDefault="006F32BD" w:rsidP="006F32BD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03222EDD" w14:textId="77777777" w:rsidR="006F32BD" w:rsidRDefault="006F32BD" w:rsidP="006F32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516C825E" w14:textId="77777777" w:rsidR="006F32BD" w:rsidRDefault="006F32BD" w:rsidP="006F32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4AD21ED3" w14:textId="77777777" w:rsidR="006F32BD" w:rsidRDefault="006F32BD" w:rsidP="006F32BD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79F56ADA" w14:textId="77777777" w:rsidR="006F32BD" w:rsidRDefault="006F32BD" w:rsidP="006F32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5711241B" w14:textId="77777777" w:rsidR="006F32BD" w:rsidRDefault="006F32BD" w:rsidP="006F32BD">
      <w:pPr>
        <w:autoSpaceDE w:val="0"/>
        <w:autoSpaceDN w:val="0"/>
        <w:adjustRightInd w:val="0"/>
        <w:rPr>
          <w:sz w:val="20"/>
          <w:szCs w:val="20"/>
        </w:rPr>
      </w:pPr>
    </w:p>
    <w:p w14:paraId="47A303D6" w14:textId="77777777" w:rsidR="003E35E2" w:rsidRDefault="003E35E2" w:rsidP="003E35E2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ОПИСАНИЕ </w:t>
      </w:r>
      <w:r>
        <w:rPr>
          <w:b/>
          <w:sz w:val="20"/>
          <w:szCs w:val="20"/>
        </w:rPr>
        <w:t xml:space="preserve">НА ЛЕКЦИОНЕН КУРС </w:t>
      </w:r>
    </w:p>
    <w:p w14:paraId="53D71563" w14:textId="77777777" w:rsidR="003E35E2" w:rsidRDefault="003E35E2" w:rsidP="003E35E2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D5C5F56" w14:textId="77777777" w:rsidR="003E35E2" w:rsidRDefault="003E35E2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>1.</w:t>
      </w:r>
      <w:r>
        <w:rPr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</w:rPr>
        <w:t>Наименование</w:t>
      </w:r>
      <w:r>
        <w:rPr>
          <w:b/>
          <w:sz w:val="20"/>
          <w:szCs w:val="20"/>
          <w:lang w:val="ru-RU"/>
        </w:rPr>
        <w:t xml:space="preserve"> на курса: </w:t>
      </w:r>
      <w:r>
        <w:rPr>
          <w:i/>
          <w:sz w:val="20"/>
          <w:szCs w:val="20"/>
        </w:rPr>
        <w:t>УПРАВЛЕНИЕ НА РИСКА</w:t>
      </w:r>
    </w:p>
    <w:p w14:paraId="5BC2676B" w14:textId="77777777" w:rsidR="003E35E2" w:rsidRPr="00294B94" w:rsidRDefault="003E35E2" w:rsidP="00C954DE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  <w:lang w:val="ru-RU"/>
        </w:rPr>
        <w:t>2. Код на курса:</w:t>
      </w:r>
      <w:r>
        <w:rPr>
          <w:sz w:val="20"/>
          <w:szCs w:val="20"/>
          <w:lang w:val="ru-RU"/>
        </w:rPr>
        <w:t xml:space="preserve"> </w:t>
      </w:r>
      <w:r w:rsidR="00294B94">
        <w:rPr>
          <w:sz w:val="20"/>
          <w:szCs w:val="20"/>
          <w:lang w:val="en-US"/>
        </w:rPr>
        <w:t xml:space="preserve">P.13.024.1 </w:t>
      </w:r>
    </w:p>
    <w:p w14:paraId="4C065367" w14:textId="77777777" w:rsidR="003E35E2" w:rsidRDefault="003E35E2" w:rsidP="00C954DE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3. Вид на курса:</w:t>
      </w:r>
      <w:r>
        <w:rPr>
          <w:sz w:val="20"/>
          <w:szCs w:val="20"/>
          <w:lang w:val="ru-RU"/>
        </w:rPr>
        <w:t xml:space="preserve"> </w:t>
      </w:r>
      <w:r w:rsidR="006F32BD">
        <w:rPr>
          <w:i/>
          <w:sz w:val="20"/>
          <w:szCs w:val="20"/>
        </w:rPr>
        <w:t>задължителен</w:t>
      </w:r>
    </w:p>
    <w:p w14:paraId="29BA86F6" w14:textId="77777777" w:rsidR="00C954DE" w:rsidRDefault="003E35E2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4. </w:t>
      </w:r>
      <w:r>
        <w:rPr>
          <w:b/>
          <w:sz w:val="20"/>
          <w:szCs w:val="20"/>
        </w:rPr>
        <w:t>Ниво:</w:t>
      </w:r>
      <w:r>
        <w:rPr>
          <w:sz w:val="20"/>
          <w:szCs w:val="20"/>
        </w:rPr>
        <w:t xml:space="preserve"> </w:t>
      </w:r>
      <w:r w:rsidR="006F32BD">
        <w:rPr>
          <w:i/>
          <w:sz w:val="20"/>
          <w:szCs w:val="20"/>
        </w:rPr>
        <w:t xml:space="preserve">професионален </w:t>
      </w:r>
      <w:r>
        <w:rPr>
          <w:bCs/>
          <w:i/>
          <w:sz w:val="20"/>
          <w:szCs w:val="20"/>
        </w:rPr>
        <w:t>бакалавър</w:t>
      </w:r>
    </w:p>
    <w:p w14:paraId="73D85E76" w14:textId="77777777" w:rsidR="003E35E2" w:rsidRPr="00C954DE" w:rsidRDefault="003E35E2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5</w:t>
      </w:r>
      <w:r>
        <w:rPr>
          <w:b/>
          <w:sz w:val="20"/>
          <w:szCs w:val="20"/>
          <w:lang w:val="ru-RU"/>
        </w:rPr>
        <w:t xml:space="preserve">. Година на </w:t>
      </w:r>
      <w:r>
        <w:rPr>
          <w:b/>
          <w:sz w:val="20"/>
          <w:szCs w:val="20"/>
        </w:rPr>
        <w:t>изучаване</w:t>
      </w:r>
      <w:r>
        <w:rPr>
          <w:sz w:val="20"/>
          <w:szCs w:val="20"/>
          <w:lang w:val="ru-RU"/>
        </w:rPr>
        <w:t xml:space="preserve">: </w:t>
      </w:r>
      <w:r>
        <w:rPr>
          <w:i/>
          <w:sz w:val="20"/>
          <w:szCs w:val="20"/>
        </w:rPr>
        <w:t>втора</w:t>
      </w:r>
    </w:p>
    <w:p w14:paraId="4EACBF91" w14:textId="77777777" w:rsidR="003E35E2" w:rsidRDefault="003E35E2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>6</w:t>
      </w:r>
      <w:r>
        <w:rPr>
          <w:b/>
          <w:sz w:val="20"/>
          <w:szCs w:val="20"/>
          <w:lang w:val="ru-RU"/>
        </w:rPr>
        <w:t>. Семестър:</w:t>
      </w:r>
      <w:r>
        <w:rPr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>трети</w:t>
      </w:r>
    </w:p>
    <w:p w14:paraId="543DEA54" w14:textId="77777777" w:rsidR="003E35E2" w:rsidRDefault="003E35E2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7</w:t>
      </w:r>
      <w:r>
        <w:rPr>
          <w:b/>
          <w:sz w:val="20"/>
          <w:szCs w:val="20"/>
          <w:lang w:val="ru-RU"/>
        </w:rPr>
        <w:t>. Брой кредити:</w:t>
      </w:r>
      <w:r>
        <w:rPr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ru-RU"/>
        </w:rPr>
        <w:t>3</w:t>
      </w:r>
    </w:p>
    <w:p w14:paraId="66536B62" w14:textId="5FF07CFC" w:rsidR="003E35E2" w:rsidRDefault="003E35E2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8</w:t>
      </w:r>
      <w:r>
        <w:rPr>
          <w:b/>
          <w:sz w:val="20"/>
          <w:szCs w:val="20"/>
          <w:lang w:val="ru-RU"/>
        </w:rPr>
        <w:t>. Име на лектор</w:t>
      </w:r>
      <w:r>
        <w:rPr>
          <w:b/>
          <w:sz w:val="20"/>
          <w:szCs w:val="20"/>
        </w:rPr>
        <w:t>а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>доц. д-р инж. Пламен Павлов</w:t>
      </w:r>
    </w:p>
    <w:p w14:paraId="294B8AC2" w14:textId="77777777" w:rsidR="003E35E2" w:rsidRDefault="003E35E2" w:rsidP="003E35E2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Резултати от обучението за дисциплината</w:t>
      </w:r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ru-RU"/>
        </w:rPr>
        <w:t xml:space="preserve"> </w:t>
      </w:r>
    </w:p>
    <w:p w14:paraId="52170D7E" w14:textId="77777777" w:rsidR="003E35E2" w:rsidRDefault="003E35E2" w:rsidP="003E35E2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Целта на курса</w:t>
      </w:r>
      <w:r>
        <w:rPr>
          <w:sz w:val="20"/>
          <w:szCs w:val="20"/>
        </w:rPr>
        <w:t xml:space="preserve"> е студентите да изучат и да могат да прилагат подходите, методите и техническите средства за анализ, моделиране и прилагане в управлението и в съответствие със своите потребности, системи и алгоритми за снижаване и управление на възникващите рискове в бързо променящата се среда.</w:t>
      </w:r>
    </w:p>
    <w:p w14:paraId="596D6C85" w14:textId="77777777" w:rsidR="003E35E2" w:rsidRDefault="003E35E2" w:rsidP="003E35E2">
      <w:pPr>
        <w:ind w:firstLine="360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Студентите, приключили обучението си по дисциплината, </w:t>
      </w:r>
      <w:r>
        <w:rPr>
          <w:i/>
          <w:sz w:val="20"/>
          <w:szCs w:val="20"/>
        </w:rPr>
        <w:t>трябва да придобият:</w:t>
      </w:r>
    </w:p>
    <w:p w14:paraId="55E90AAC" w14:textId="77777777" w:rsidR="003E35E2" w:rsidRDefault="003E35E2" w:rsidP="003E35E2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Основни знания </w:t>
      </w:r>
      <w:r>
        <w:rPr>
          <w:sz w:val="20"/>
          <w:szCs w:val="20"/>
        </w:rPr>
        <w:t xml:space="preserve">за предмета, обхвата, съдържанието и същността на  управлението на </w:t>
      </w:r>
      <w:r>
        <w:rPr>
          <w:i/>
          <w:sz w:val="20"/>
          <w:szCs w:val="20"/>
        </w:rPr>
        <w:t>рисковете свързани с осъществяването на дейността</w:t>
      </w:r>
      <w:r>
        <w:rPr>
          <w:sz w:val="20"/>
          <w:szCs w:val="20"/>
        </w:rPr>
        <w:t>, за същността и спецификата на управленските дейности за постигане на ефективни бизнес резултати.</w:t>
      </w:r>
    </w:p>
    <w:p w14:paraId="684B58F3" w14:textId="77777777" w:rsidR="003E35E2" w:rsidRDefault="003E35E2" w:rsidP="003E35E2">
      <w:pPr>
        <w:tabs>
          <w:tab w:val="num" w:pos="1134"/>
        </w:tabs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Практически умения </w:t>
      </w:r>
      <w:r>
        <w:rPr>
          <w:sz w:val="20"/>
          <w:szCs w:val="20"/>
        </w:rPr>
        <w:t>за внедряване на добрите бизнес практики за управление на рисковете в управление на бизнес процесите.</w:t>
      </w:r>
    </w:p>
    <w:p w14:paraId="2DA054C5" w14:textId="77777777" w:rsidR="003E35E2" w:rsidRDefault="003E35E2" w:rsidP="003E35E2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Компетенции:</w:t>
      </w:r>
      <w:r>
        <w:rPr>
          <w:sz w:val="20"/>
          <w:szCs w:val="20"/>
        </w:rPr>
        <w:t xml:space="preserve"> След приключване на курса студентите трябва да са усвоили познания и да са добили практически опит за управление на </w:t>
      </w:r>
      <w:r>
        <w:rPr>
          <w:i/>
          <w:sz w:val="20"/>
          <w:szCs w:val="20"/>
        </w:rPr>
        <w:t xml:space="preserve">възникващите рискове в бизнес процеси </w:t>
      </w:r>
      <w:r>
        <w:rPr>
          <w:sz w:val="20"/>
          <w:szCs w:val="20"/>
        </w:rPr>
        <w:t>в цялостната стратегия на фирмата.</w:t>
      </w:r>
    </w:p>
    <w:p w14:paraId="7AE0D205" w14:textId="77777777" w:rsidR="003E35E2" w:rsidRDefault="003E35E2" w:rsidP="003E35E2">
      <w:pPr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</w:rPr>
        <w:t xml:space="preserve">10. Начин на преподаване: </w:t>
      </w:r>
    </w:p>
    <w:p w14:paraId="1DE5FC76" w14:textId="77777777" w:rsidR="003E35E2" w:rsidRPr="006F32BD" w:rsidRDefault="003E35E2" w:rsidP="003E35E2">
      <w:pPr>
        <w:tabs>
          <w:tab w:val="left" w:pos="0"/>
        </w:tabs>
        <w:jc w:val="both"/>
        <w:rPr>
          <w:sz w:val="20"/>
          <w:szCs w:val="20"/>
        </w:rPr>
      </w:pPr>
      <w:r w:rsidRPr="006F32BD">
        <w:rPr>
          <w:sz w:val="20"/>
          <w:szCs w:val="20"/>
        </w:rPr>
        <w:t xml:space="preserve">      </w:t>
      </w:r>
      <w:r w:rsidRPr="006F32BD">
        <w:rPr>
          <w:i/>
          <w:sz w:val="20"/>
          <w:szCs w:val="20"/>
        </w:rPr>
        <w:t>Начинът на преподаване</w:t>
      </w:r>
      <w:r w:rsidRPr="006F32BD">
        <w:rPr>
          <w:sz w:val="20"/>
          <w:szCs w:val="20"/>
        </w:rPr>
        <w:t xml:space="preserve"> е в лекционна и дискусионна форма, според спецификата на разглежданата материя. Акцентът е поставен на фундаменталните въпроси на управлението на риска, като в учебните занятия се използва мултимедия. </w:t>
      </w:r>
    </w:p>
    <w:p w14:paraId="1B12EB0C" w14:textId="77777777" w:rsidR="003E35E2" w:rsidRPr="006F32BD" w:rsidRDefault="003E35E2" w:rsidP="003E35E2">
      <w:pPr>
        <w:jc w:val="both"/>
        <w:rPr>
          <w:b/>
          <w:sz w:val="20"/>
          <w:szCs w:val="20"/>
          <w:lang w:val="ru-RU"/>
        </w:rPr>
      </w:pPr>
      <w:r w:rsidRPr="006F32BD">
        <w:rPr>
          <w:b/>
          <w:sz w:val="20"/>
          <w:szCs w:val="20"/>
          <w:lang w:val="ru-RU"/>
        </w:rPr>
        <w:t>11. Предварителни изисквания:</w:t>
      </w:r>
    </w:p>
    <w:p w14:paraId="3FCFFD55" w14:textId="77777777" w:rsidR="006F32BD" w:rsidRPr="006F32BD" w:rsidRDefault="006F32BD" w:rsidP="006F32BD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  <w:lang w:val="ru-RU"/>
        </w:rPr>
        <w:t xml:space="preserve">      </w:t>
      </w:r>
      <w:r w:rsidR="003E35E2" w:rsidRPr="006F32BD">
        <w:rPr>
          <w:i/>
          <w:sz w:val="20"/>
          <w:szCs w:val="20"/>
          <w:lang w:val="ru-RU"/>
        </w:rPr>
        <w:t xml:space="preserve">Студентите следва да </w:t>
      </w:r>
      <w:r w:rsidR="003E35E2" w:rsidRPr="006F32BD">
        <w:rPr>
          <w:sz w:val="20"/>
          <w:szCs w:val="20"/>
        </w:rPr>
        <w:t xml:space="preserve">притежават знания по дисциплините: </w:t>
      </w:r>
      <w:r w:rsidRPr="006F32BD">
        <w:rPr>
          <w:sz w:val="20"/>
          <w:szCs w:val="20"/>
          <w:lang w:val="en-US"/>
        </w:rPr>
        <w:t>O</w:t>
      </w:r>
      <w:r w:rsidRPr="006F32BD">
        <w:rPr>
          <w:sz w:val="20"/>
          <w:szCs w:val="20"/>
          <w:lang w:val="ru-RU"/>
        </w:rPr>
        <w:t xml:space="preserve">снови на управлението – </w:t>
      </w:r>
      <w:r w:rsidRPr="006F32BD">
        <w:rPr>
          <w:sz w:val="20"/>
          <w:szCs w:val="20"/>
          <w:lang w:val="en-US"/>
        </w:rPr>
        <w:t>I</w:t>
      </w:r>
      <w:r w:rsidRPr="006F32BD">
        <w:rPr>
          <w:sz w:val="20"/>
          <w:szCs w:val="20"/>
        </w:rPr>
        <w:t xml:space="preserve"> и </w:t>
      </w:r>
      <w:r w:rsidRPr="006F32BD">
        <w:rPr>
          <w:sz w:val="20"/>
          <w:szCs w:val="20"/>
          <w:lang w:val="en-US"/>
        </w:rPr>
        <w:t>II</w:t>
      </w:r>
      <w:r w:rsidRPr="006F32BD">
        <w:rPr>
          <w:sz w:val="20"/>
          <w:szCs w:val="20"/>
        </w:rPr>
        <w:t xml:space="preserve"> част. </w:t>
      </w:r>
    </w:p>
    <w:p w14:paraId="293674C8" w14:textId="77777777" w:rsidR="006F32BD" w:rsidRPr="006F32BD" w:rsidRDefault="00C954DE" w:rsidP="006F32BD">
      <w:pPr>
        <w:jc w:val="both"/>
        <w:rPr>
          <w:sz w:val="20"/>
          <w:szCs w:val="20"/>
        </w:rPr>
      </w:pPr>
      <w:r w:rsidRPr="006F32BD">
        <w:rPr>
          <w:i/>
          <w:sz w:val="20"/>
          <w:szCs w:val="20"/>
        </w:rPr>
        <w:t xml:space="preserve">      </w:t>
      </w:r>
      <w:r w:rsidR="003E35E2" w:rsidRPr="006F32BD">
        <w:rPr>
          <w:i/>
          <w:sz w:val="20"/>
          <w:szCs w:val="20"/>
        </w:rPr>
        <w:t xml:space="preserve">Курсове, ползващи дисциплината са </w:t>
      </w:r>
      <w:r w:rsidR="006F32BD" w:rsidRPr="006F32BD">
        <w:rPr>
          <w:sz w:val="20"/>
          <w:szCs w:val="20"/>
        </w:rPr>
        <w:t>Иновационен мениджмънт в съобщенията, Организация и управление на телекомуникационните услуги, Управление на проекти в съобщенията.</w:t>
      </w:r>
    </w:p>
    <w:p w14:paraId="292ADA66" w14:textId="77777777" w:rsidR="003E35E2" w:rsidRPr="006F32BD" w:rsidRDefault="003E35E2" w:rsidP="003E35E2">
      <w:pPr>
        <w:jc w:val="both"/>
        <w:rPr>
          <w:b/>
          <w:i/>
          <w:sz w:val="20"/>
          <w:szCs w:val="20"/>
          <w:lang w:val="ru-RU"/>
        </w:rPr>
      </w:pPr>
      <w:r w:rsidRPr="006F32BD">
        <w:rPr>
          <w:b/>
          <w:sz w:val="20"/>
          <w:szCs w:val="20"/>
        </w:rPr>
        <w:t>12. </w:t>
      </w:r>
      <w:r w:rsidRPr="006F32BD">
        <w:rPr>
          <w:b/>
          <w:sz w:val="20"/>
          <w:szCs w:val="20"/>
          <w:lang w:val="ru-RU"/>
        </w:rPr>
        <w:t>Съдържание на курса</w:t>
      </w:r>
      <w:r w:rsidRPr="006F32BD">
        <w:rPr>
          <w:b/>
          <w:sz w:val="20"/>
          <w:szCs w:val="20"/>
        </w:rPr>
        <w:t>:</w:t>
      </w:r>
    </w:p>
    <w:p w14:paraId="6C09484E" w14:textId="77777777" w:rsidR="003E35E2" w:rsidRPr="006F32BD" w:rsidRDefault="003E35E2" w:rsidP="003E35E2">
      <w:pPr>
        <w:ind w:firstLine="360"/>
        <w:jc w:val="both"/>
        <w:rPr>
          <w:sz w:val="20"/>
          <w:szCs w:val="20"/>
        </w:rPr>
      </w:pPr>
      <w:r w:rsidRPr="006F32BD">
        <w:rPr>
          <w:i/>
          <w:sz w:val="20"/>
          <w:szCs w:val="20"/>
        </w:rPr>
        <w:t>В дисциплината се акцентира на основни въпроси</w:t>
      </w:r>
      <w:r w:rsidRPr="006F32BD">
        <w:rPr>
          <w:sz w:val="20"/>
          <w:szCs w:val="20"/>
        </w:rPr>
        <w:t xml:space="preserve">, които са в полезрението на съвременните ръководители и техните сътрудници работещи в областта на управление на риска. В резултат на това трябва да се познават подходите, методите и техниките за управление на риска, без които нито една бизнес система не може да функционира ефективно. </w:t>
      </w:r>
    </w:p>
    <w:p w14:paraId="3B27BC97" w14:textId="77777777" w:rsidR="003E35E2" w:rsidRDefault="003E35E2" w:rsidP="003E35E2">
      <w:pPr>
        <w:ind w:firstLine="360"/>
        <w:jc w:val="both"/>
        <w:rPr>
          <w:color w:val="FF0000"/>
          <w:sz w:val="20"/>
          <w:szCs w:val="20"/>
        </w:rPr>
      </w:pPr>
      <w:r w:rsidRPr="006F32BD">
        <w:rPr>
          <w:sz w:val="20"/>
          <w:szCs w:val="20"/>
        </w:rPr>
        <w:t>Учебната дисциплина "Управление на риска" е допълваща и изключително</w:t>
      </w:r>
      <w:r>
        <w:rPr>
          <w:sz w:val="20"/>
          <w:szCs w:val="20"/>
        </w:rPr>
        <w:t xml:space="preserve"> полезна дисциплина включваща целия цикъл и познание свързани с оценяване и управлението на риска, изграждане на системи, методики и критерии за обективното му оценяване.</w:t>
      </w:r>
    </w:p>
    <w:p w14:paraId="7E7AC831" w14:textId="77777777" w:rsidR="003E35E2" w:rsidRDefault="003E35E2" w:rsidP="003E35E2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13. Б</w:t>
      </w:r>
      <w:r>
        <w:rPr>
          <w:b/>
          <w:bCs/>
          <w:sz w:val="20"/>
          <w:szCs w:val="20"/>
          <w:lang w:val="ru-RU"/>
        </w:rPr>
        <w:t>иблиография</w:t>
      </w:r>
    </w:p>
    <w:p w14:paraId="475EE9C0" w14:textId="77777777" w:rsidR="003E35E2" w:rsidRDefault="003E35E2" w:rsidP="003E35E2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Основна литература:</w:t>
      </w:r>
    </w:p>
    <w:p w14:paraId="1F3A3E99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Александрова, М</w:t>
      </w:r>
      <w:r>
        <w:rPr>
          <w:sz w:val="20"/>
          <w:szCs w:val="20"/>
        </w:rPr>
        <w:t>. Управленски решения и риск. Изд. Авангард Прима, София, 2011.</w:t>
      </w:r>
    </w:p>
    <w:p w14:paraId="188030E0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Габровски, Р., Илиев Б.</w:t>
      </w:r>
      <w:r>
        <w:rPr>
          <w:sz w:val="20"/>
          <w:szCs w:val="20"/>
        </w:rPr>
        <w:t xml:space="preserve"> Корпоративен риск  мениджмънт, Свищов, 2004.</w:t>
      </w:r>
    </w:p>
    <w:p w14:paraId="08DFCB2F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Георгиев, Р.</w:t>
      </w:r>
      <w:r>
        <w:rPr>
          <w:sz w:val="20"/>
          <w:szCs w:val="20"/>
        </w:rPr>
        <w:t xml:space="preserve"> Управление на риска в предприемаческата дейност. Финансово-брокерска къща „ЛОГОС-ТМ”, С., 2002. </w:t>
      </w:r>
    </w:p>
    <w:p w14:paraId="0C827A55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Дилков, Ц.</w:t>
      </w:r>
      <w:r>
        <w:rPr>
          <w:sz w:val="20"/>
          <w:szCs w:val="20"/>
        </w:rPr>
        <w:t xml:space="preserve"> Управление на риска. Нова звезда, София, 2011.</w:t>
      </w:r>
    </w:p>
    <w:p w14:paraId="049BC176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</w:t>
      </w:r>
      <w:r>
        <w:rPr>
          <w:sz w:val="20"/>
          <w:szCs w:val="20"/>
        </w:rPr>
        <w:t xml:space="preserve"> Управление на риска. Изд. Тракия – М, София, 2010.</w:t>
      </w:r>
    </w:p>
    <w:p w14:paraId="66597048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Ненов, Т.</w:t>
      </w:r>
      <w:r>
        <w:rPr>
          <w:sz w:val="20"/>
          <w:szCs w:val="20"/>
        </w:rPr>
        <w:t xml:space="preserve"> Бизнес диагностика. Изд. „Наука и икономика”, Варна, 2012.</w:t>
      </w:r>
    </w:p>
    <w:p w14:paraId="10355EA3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Петров, С.</w:t>
      </w:r>
      <w:r>
        <w:rPr>
          <w:sz w:val="20"/>
          <w:szCs w:val="20"/>
        </w:rPr>
        <w:t xml:space="preserve"> Управление на риска, Авангард прима, София, 2015, с.59.</w:t>
      </w:r>
    </w:p>
    <w:p w14:paraId="6A7C5CF1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Портър, М.</w:t>
      </w:r>
      <w:r>
        <w:rPr>
          <w:sz w:val="20"/>
          <w:szCs w:val="20"/>
        </w:rPr>
        <w:t xml:space="preserve"> Конкурентна стратегия (техники за анализ на индустрии и конкуренти). С., 2010.</w:t>
      </w:r>
    </w:p>
    <w:p w14:paraId="40067F90" w14:textId="77777777" w:rsidR="003E35E2" w:rsidRPr="004A3366" w:rsidRDefault="003E35E2" w:rsidP="004A3366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Ступаков В.,  Г. Токаренко,</w:t>
      </w:r>
      <w:r>
        <w:rPr>
          <w:sz w:val="20"/>
          <w:szCs w:val="20"/>
        </w:rPr>
        <w:t xml:space="preserve"> Риск-менеджмент, Москва, „Финанси и статистика”, 2005.</w:t>
      </w:r>
    </w:p>
    <w:p w14:paraId="5458945F" w14:textId="77777777" w:rsidR="003E35E2" w:rsidRDefault="003E35E2" w:rsidP="003E35E2">
      <w:pPr>
        <w:ind w:right="142" w:firstLine="36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>Допълните</w:t>
      </w:r>
      <w:r>
        <w:rPr>
          <w:b/>
          <w:i/>
          <w:sz w:val="20"/>
          <w:szCs w:val="20"/>
        </w:rPr>
        <w:t>лна литература:</w:t>
      </w:r>
    </w:p>
    <w:p w14:paraId="6540F147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Блейк, К.</w:t>
      </w:r>
      <w:r>
        <w:rPr>
          <w:sz w:val="20"/>
          <w:szCs w:val="20"/>
        </w:rPr>
        <w:t xml:space="preserve"> Изкуството да вземаме решения. ИК „АМАТ-АХ”, С., 2009.</w:t>
      </w:r>
    </w:p>
    <w:p w14:paraId="077518CC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Х., Г. Димитрова</w:t>
      </w:r>
      <w:r>
        <w:rPr>
          <w:sz w:val="20"/>
          <w:szCs w:val="20"/>
        </w:rPr>
        <w:t>. Управелние на риска. Унив.изд. „Стопанство”, С., 2009.</w:t>
      </w:r>
    </w:p>
    <w:p w14:paraId="32450215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Томов, К.</w:t>
      </w:r>
      <w:r>
        <w:rPr>
          <w:sz w:val="20"/>
          <w:szCs w:val="20"/>
        </w:rPr>
        <w:t xml:space="preserve"> Анализ и подходи за оценка на риска и разработка на модел за оценка на риска за интегрирана вътрешна управленска система. Годишник на Департамент ”Телекомуникации”, (online) НВУ, София, 2014, том 3;  http://ebox.nbu.bg/dtk14/12-K_Tomov.pdf</w:t>
      </w:r>
    </w:p>
    <w:p w14:paraId="1C6DAD68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Тэпман Л.</w:t>
      </w:r>
      <w:r>
        <w:rPr>
          <w:sz w:val="20"/>
          <w:szCs w:val="20"/>
        </w:rPr>
        <w:t xml:space="preserve"> Риски в экономике, Учеб. Пособие для вузов / Под ред. проф. ВА Швандара. Москва:”Юнити Дана”, 2002.</w:t>
      </w:r>
    </w:p>
    <w:p w14:paraId="36A23717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>ISO 31 000:2009. Risk Management – Principles and Guidelines, Geneva, 2009.</w:t>
      </w:r>
    </w:p>
    <w:p w14:paraId="08282BB3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>ISO/IES 31 010:2009,  Risk Management – Risk Assessment Techniques, Geneva, 2009.</w:t>
      </w:r>
    </w:p>
    <w:p w14:paraId="08212A4D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>Kirzner, I. Perception, opportunity, and profit: studies in the theory of entrepreneurship, Chicago: University of Chicago Press.</w:t>
      </w:r>
    </w:p>
    <w:p w14:paraId="7B608F41" w14:textId="77777777" w:rsidR="003E35E2" w:rsidRDefault="003E35E2" w:rsidP="003E35E2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4264B529" w14:textId="77777777" w:rsidR="003E35E2" w:rsidRDefault="003E35E2" w:rsidP="003E35E2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Дисциплината завършва с</w:t>
      </w:r>
      <w:r>
        <w:rPr>
          <w:sz w:val="20"/>
          <w:szCs w:val="20"/>
          <w:lang w:val="en-GB"/>
        </w:rPr>
        <w:t xml:space="preserve"> текуща оценка</w:t>
      </w:r>
    </w:p>
    <w:p w14:paraId="2C86CC2C" w14:textId="77777777" w:rsidR="003E35E2" w:rsidRDefault="003E35E2" w:rsidP="003E35E2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4A3366">
        <w:rPr>
          <w:i/>
          <w:sz w:val="20"/>
          <w:szCs w:val="20"/>
        </w:rPr>
        <w:t xml:space="preserve">1. </w:t>
      </w:r>
      <w:r>
        <w:rPr>
          <w:i/>
          <w:sz w:val="20"/>
          <w:szCs w:val="20"/>
        </w:rPr>
        <w:t>Изисквания при формиране на оценката по шестобалната система</w:t>
      </w:r>
    </w:p>
    <w:p w14:paraId="4A538B80" w14:textId="77777777" w:rsidR="004A3366" w:rsidRDefault="003E35E2" w:rsidP="004A3366">
      <w:pPr>
        <w:pStyle w:val="ListBullet3"/>
        <w:ind w:firstLine="0"/>
      </w:pPr>
      <w:r>
        <w:t xml:space="preserve">      На студентите се поставят задачи за самостоятелна работа по управление на риска. Резултатите от упражненията се оформят, съобразно точкова система. </w:t>
      </w:r>
      <w:r>
        <w:rPr>
          <w:bCs/>
        </w:rPr>
        <w:t>Текущият контрол се извършва под формата на тестове, казуси и практически задачи.</w:t>
      </w:r>
      <w:r>
        <w:t xml:space="preserve"> Провеждането на занятията се контролира чрез проверка на резултатите на студентите, съобразно предварително оповестени критерии. Под внимание се взема активността на всеки студент, персоналния и колективния му принос в заданията. </w:t>
      </w:r>
      <w:r>
        <w:rPr>
          <w:bCs/>
        </w:rPr>
        <w:t xml:space="preserve">Студентите получават заверка след успешно участие в семинарните занятията през семестъра, а минимални изисквания за присъствие и работа е поне 60 % от времето, за което се правят тестове, казуси и практически задачи, поставени от лектора. </w:t>
      </w:r>
      <w:r>
        <w:t>Дисциплината завършва с</w:t>
      </w:r>
      <w:r>
        <w:rPr>
          <w:bCs/>
        </w:rPr>
        <w:t xml:space="preserve"> текуща оценка</w:t>
      </w:r>
      <w:r>
        <w:t>. Отчита се индивидуалната и екипна работа на студента през семестъра - текущ контрол по време на лекции и семинарни занятия.</w:t>
      </w:r>
      <w:r>
        <w:rPr>
          <w:lang w:val="en-US"/>
        </w:rPr>
        <w:t xml:space="preserve"> </w:t>
      </w:r>
    </w:p>
    <w:p w14:paraId="021B8D56" w14:textId="77777777" w:rsidR="003E35E2" w:rsidRPr="004A3366" w:rsidRDefault="004A3366" w:rsidP="004A3366">
      <w:pPr>
        <w:pStyle w:val="ListBullet3"/>
        <w:ind w:firstLine="0"/>
      </w:pPr>
      <w:r>
        <w:rPr>
          <w:i/>
        </w:rPr>
        <w:t xml:space="preserve">      </w:t>
      </w:r>
      <w:r w:rsidRPr="004A3366">
        <w:rPr>
          <w:i/>
        </w:rPr>
        <w:t>2.</w:t>
      </w:r>
      <w:r>
        <w:t xml:space="preserve"> </w:t>
      </w:r>
      <w:r w:rsidR="003E35E2">
        <w:rPr>
          <w:i/>
        </w:rPr>
        <w:t>Формиране на крайната оценка</w:t>
      </w:r>
    </w:p>
    <w:p w14:paraId="7609DBEE" w14:textId="77777777" w:rsidR="003E35E2" w:rsidRDefault="004A3366" w:rsidP="003E35E2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     </w:t>
      </w:r>
      <w:r w:rsidR="003E35E2">
        <w:rPr>
          <w:sz w:val="20"/>
          <w:szCs w:val="20"/>
        </w:rPr>
        <w:t>Оценката по дисциплината се оформя чрез точкова система, максималния брой точки, който студентите могат да получат е 100 (вж. табл. 1). 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</w:t>
      </w:r>
      <w:r>
        <w:rPr>
          <w:sz w:val="20"/>
          <w:szCs w:val="20"/>
        </w:rPr>
        <w:t xml:space="preserve"> </w:t>
      </w:r>
      <w:r w:rsidR="003E35E2">
        <w:rPr>
          <w:sz w:val="20"/>
          <w:szCs w:val="20"/>
        </w:rPr>
        <w:t>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 Формирането на текуща оценка в курса на обучение е съобразно получени точки и подредбата им по шестобалната система, дадено в Таблица 1.</w:t>
      </w:r>
    </w:p>
    <w:p w14:paraId="7347226F" w14:textId="77777777" w:rsidR="003E35E2" w:rsidRDefault="003E35E2" w:rsidP="003E35E2">
      <w:pPr>
        <w:tabs>
          <w:tab w:val="left" w:pos="0"/>
        </w:tabs>
        <w:jc w:val="both"/>
        <w:rPr>
          <w:sz w:val="20"/>
          <w:szCs w:val="20"/>
        </w:rPr>
      </w:pPr>
    </w:p>
    <w:p w14:paraId="0B00FF87" w14:textId="77777777" w:rsidR="003E35E2" w:rsidRDefault="004A3366" w:rsidP="003E35E2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</w:t>
      </w:r>
      <w:r w:rsidR="003E35E2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3E35E2" w14:paraId="3BF3943D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939E" w14:textId="77777777" w:rsidR="003E35E2" w:rsidRDefault="003E35E2">
            <w:pPr>
              <w:pStyle w:val="ListBullet3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E95D" w14:textId="77777777" w:rsidR="003E35E2" w:rsidRDefault="003E35E2">
            <w:pPr>
              <w:pStyle w:val="ListBullet3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Оценка по шестобалната система</w:t>
            </w:r>
          </w:p>
        </w:tc>
      </w:tr>
      <w:tr w:rsidR="003E35E2" w14:paraId="44271468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C0F4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0D7C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Слаб 2 (F)</w:t>
            </w:r>
          </w:p>
        </w:tc>
      </w:tr>
      <w:tr w:rsidR="003E35E2" w14:paraId="6CB1E650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A2C3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E987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Слаб 2 (FX)</w:t>
            </w:r>
          </w:p>
        </w:tc>
      </w:tr>
      <w:tr w:rsidR="003E35E2" w14:paraId="3FED1533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7814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A28E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Среден 3,00 (E)</w:t>
            </w:r>
          </w:p>
        </w:tc>
      </w:tr>
      <w:tr w:rsidR="003E35E2" w14:paraId="6DE47C5E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29DC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98B6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Среден 3,00 (D)</w:t>
            </w:r>
          </w:p>
        </w:tc>
      </w:tr>
      <w:tr w:rsidR="003E35E2" w14:paraId="1E299E02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24D2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8419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Добър 4,00 (C)</w:t>
            </w:r>
          </w:p>
        </w:tc>
      </w:tr>
      <w:tr w:rsidR="003E35E2" w14:paraId="77D73454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6DFF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9D1D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Мн. добър 5,00 (B)</w:t>
            </w:r>
          </w:p>
        </w:tc>
      </w:tr>
      <w:tr w:rsidR="003E35E2" w14:paraId="0DDEF16B" w14:textId="77777777" w:rsidTr="003E35E2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6FB5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2988" w14:textId="77777777" w:rsidR="003E35E2" w:rsidRDefault="003E35E2" w:rsidP="004A3366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Отличен 6,00 (A)</w:t>
            </w:r>
          </w:p>
        </w:tc>
      </w:tr>
    </w:tbl>
    <w:p w14:paraId="3CE05363" w14:textId="77777777" w:rsidR="003E35E2" w:rsidRDefault="003E35E2" w:rsidP="003E35E2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14:paraId="04EBDBAE" w14:textId="77777777" w:rsidR="003E35E2" w:rsidRDefault="003E35E2" w:rsidP="003E35E2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15. Език на </w:t>
      </w:r>
      <w:r>
        <w:rPr>
          <w:b/>
          <w:sz w:val="20"/>
          <w:szCs w:val="20"/>
        </w:rPr>
        <w:t xml:space="preserve">преподаване: </w:t>
      </w:r>
      <w:r w:rsidR="004A3366">
        <w:rPr>
          <w:i/>
          <w:sz w:val="20"/>
          <w:szCs w:val="20"/>
        </w:rPr>
        <w:t>Б</w:t>
      </w:r>
      <w:r>
        <w:rPr>
          <w:i/>
          <w:sz w:val="20"/>
          <w:szCs w:val="20"/>
        </w:rPr>
        <w:t>ългарски</w:t>
      </w:r>
    </w:p>
    <w:p w14:paraId="67574619" w14:textId="77777777" w:rsidR="003E35E2" w:rsidRDefault="003E35E2" w:rsidP="003E35E2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14:paraId="1A292D83" w14:textId="77777777" w:rsidR="00A37D86" w:rsidRPr="003E35E2" w:rsidRDefault="00A37D86" w:rsidP="003E35E2"/>
    <w:sectPr w:rsidR="00A37D86" w:rsidRPr="003E35E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72AEC" w14:textId="77777777" w:rsidR="00D761E6" w:rsidRDefault="00D761E6">
      <w:r>
        <w:separator/>
      </w:r>
    </w:p>
  </w:endnote>
  <w:endnote w:type="continuationSeparator" w:id="0">
    <w:p w14:paraId="239BDFAA" w14:textId="77777777" w:rsidR="00D761E6" w:rsidRDefault="00D76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0A194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CA398E8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4D3205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B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84B173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067D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672DF5" wp14:editId="5C5AFB73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EF1E019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302EEE22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3725A08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CFDDE" w14:textId="77777777" w:rsidR="00D761E6" w:rsidRDefault="00D761E6">
      <w:r>
        <w:separator/>
      </w:r>
    </w:p>
  </w:footnote>
  <w:footnote w:type="continuationSeparator" w:id="0">
    <w:p w14:paraId="58242886" w14:textId="77777777" w:rsidR="00D761E6" w:rsidRDefault="00D76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32EE5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6B05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55DB563C" wp14:editId="5A8814F6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A82CC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7C9F3E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99FC90E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41F0DE86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99010D" wp14:editId="55CA27D6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0959C9C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7C54A03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072A9"/>
    <w:multiLevelType w:val="hybridMultilevel"/>
    <w:tmpl w:val="38B835B2"/>
    <w:lvl w:ilvl="0" w:tplc="7FE63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5C302B"/>
    <w:multiLevelType w:val="hybridMultilevel"/>
    <w:tmpl w:val="573AD9D8"/>
    <w:lvl w:ilvl="0" w:tplc="F55C89F8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94" w:hanging="360"/>
      </w:pPr>
    </w:lvl>
    <w:lvl w:ilvl="2" w:tplc="0402001B">
      <w:start w:val="1"/>
      <w:numFmt w:val="lowerRoman"/>
      <w:lvlText w:val="%3."/>
      <w:lvlJc w:val="right"/>
      <w:pPr>
        <w:ind w:left="2514" w:hanging="180"/>
      </w:pPr>
    </w:lvl>
    <w:lvl w:ilvl="3" w:tplc="0402000F">
      <w:start w:val="1"/>
      <w:numFmt w:val="decimal"/>
      <w:lvlText w:val="%4."/>
      <w:lvlJc w:val="left"/>
      <w:pPr>
        <w:ind w:left="3234" w:hanging="360"/>
      </w:pPr>
    </w:lvl>
    <w:lvl w:ilvl="4" w:tplc="04020019">
      <w:start w:val="1"/>
      <w:numFmt w:val="lowerLetter"/>
      <w:lvlText w:val="%5."/>
      <w:lvlJc w:val="left"/>
      <w:pPr>
        <w:ind w:left="3954" w:hanging="360"/>
      </w:pPr>
    </w:lvl>
    <w:lvl w:ilvl="5" w:tplc="0402001B">
      <w:start w:val="1"/>
      <w:numFmt w:val="lowerRoman"/>
      <w:lvlText w:val="%6."/>
      <w:lvlJc w:val="right"/>
      <w:pPr>
        <w:ind w:left="4674" w:hanging="180"/>
      </w:pPr>
    </w:lvl>
    <w:lvl w:ilvl="6" w:tplc="0402000F">
      <w:start w:val="1"/>
      <w:numFmt w:val="decimal"/>
      <w:lvlText w:val="%7."/>
      <w:lvlJc w:val="left"/>
      <w:pPr>
        <w:ind w:left="5394" w:hanging="360"/>
      </w:pPr>
    </w:lvl>
    <w:lvl w:ilvl="7" w:tplc="04020019">
      <w:start w:val="1"/>
      <w:numFmt w:val="lowerLetter"/>
      <w:lvlText w:val="%8."/>
      <w:lvlJc w:val="left"/>
      <w:pPr>
        <w:ind w:left="6114" w:hanging="360"/>
      </w:pPr>
    </w:lvl>
    <w:lvl w:ilvl="8" w:tplc="0402001B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46CCF"/>
    <w:rsid w:val="00047242"/>
    <w:rsid w:val="00052353"/>
    <w:rsid w:val="00053F54"/>
    <w:rsid w:val="00055E71"/>
    <w:rsid w:val="000626B6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0FC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22D"/>
    <w:rsid w:val="00131489"/>
    <w:rsid w:val="0015356B"/>
    <w:rsid w:val="00162444"/>
    <w:rsid w:val="0016587C"/>
    <w:rsid w:val="00165D47"/>
    <w:rsid w:val="001730BC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4B94"/>
    <w:rsid w:val="00295F4D"/>
    <w:rsid w:val="002A0C32"/>
    <w:rsid w:val="002B6085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0470"/>
    <w:rsid w:val="0032364A"/>
    <w:rsid w:val="00334771"/>
    <w:rsid w:val="00343324"/>
    <w:rsid w:val="003470D5"/>
    <w:rsid w:val="00350EA4"/>
    <w:rsid w:val="00354BD6"/>
    <w:rsid w:val="00357F9D"/>
    <w:rsid w:val="00360992"/>
    <w:rsid w:val="0036199B"/>
    <w:rsid w:val="00364885"/>
    <w:rsid w:val="00370EF8"/>
    <w:rsid w:val="00370F15"/>
    <w:rsid w:val="003746A7"/>
    <w:rsid w:val="00375C4E"/>
    <w:rsid w:val="00383A7F"/>
    <w:rsid w:val="0038452A"/>
    <w:rsid w:val="00397B18"/>
    <w:rsid w:val="00397BB7"/>
    <w:rsid w:val="003A3543"/>
    <w:rsid w:val="003B1C7D"/>
    <w:rsid w:val="003B2713"/>
    <w:rsid w:val="003B4192"/>
    <w:rsid w:val="003C3FB9"/>
    <w:rsid w:val="003C4F8C"/>
    <w:rsid w:val="003E1D76"/>
    <w:rsid w:val="003E35E2"/>
    <w:rsid w:val="00406C69"/>
    <w:rsid w:val="0041572D"/>
    <w:rsid w:val="00415FFA"/>
    <w:rsid w:val="004207E8"/>
    <w:rsid w:val="0042085D"/>
    <w:rsid w:val="0043301A"/>
    <w:rsid w:val="004369D1"/>
    <w:rsid w:val="004470D8"/>
    <w:rsid w:val="00455766"/>
    <w:rsid w:val="00460219"/>
    <w:rsid w:val="00462BD3"/>
    <w:rsid w:val="004632FE"/>
    <w:rsid w:val="004654E9"/>
    <w:rsid w:val="00472AAD"/>
    <w:rsid w:val="004740AB"/>
    <w:rsid w:val="00480848"/>
    <w:rsid w:val="004811CA"/>
    <w:rsid w:val="00486F3A"/>
    <w:rsid w:val="00492A1F"/>
    <w:rsid w:val="00495296"/>
    <w:rsid w:val="004A3366"/>
    <w:rsid w:val="004A3626"/>
    <w:rsid w:val="004A36D4"/>
    <w:rsid w:val="004B00A0"/>
    <w:rsid w:val="004B305C"/>
    <w:rsid w:val="004D1D8A"/>
    <w:rsid w:val="004D3460"/>
    <w:rsid w:val="004D4FC5"/>
    <w:rsid w:val="004E37F1"/>
    <w:rsid w:val="004E75A8"/>
    <w:rsid w:val="004E7AEE"/>
    <w:rsid w:val="005100F8"/>
    <w:rsid w:val="00525148"/>
    <w:rsid w:val="00530177"/>
    <w:rsid w:val="00536401"/>
    <w:rsid w:val="00550807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3865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3847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32BD"/>
    <w:rsid w:val="006F4264"/>
    <w:rsid w:val="0070170E"/>
    <w:rsid w:val="00703FAE"/>
    <w:rsid w:val="007043CD"/>
    <w:rsid w:val="00705680"/>
    <w:rsid w:val="00706131"/>
    <w:rsid w:val="0070635D"/>
    <w:rsid w:val="00713E9A"/>
    <w:rsid w:val="00716DA2"/>
    <w:rsid w:val="00720511"/>
    <w:rsid w:val="007205DD"/>
    <w:rsid w:val="00727740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75A34"/>
    <w:rsid w:val="00796540"/>
    <w:rsid w:val="007C75B5"/>
    <w:rsid w:val="007E149F"/>
    <w:rsid w:val="007E1C94"/>
    <w:rsid w:val="007F1123"/>
    <w:rsid w:val="007F76DA"/>
    <w:rsid w:val="0080755B"/>
    <w:rsid w:val="00813E73"/>
    <w:rsid w:val="008225DE"/>
    <w:rsid w:val="00827DFA"/>
    <w:rsid w:val="0083517E"/>
    <w:rsid w:val="00836E61"/>
    <w:rsid w:val="008403EE"/>
    <w:rsid w:val="00842AFB"/>
    <w:rsid w:val="008454D1"/>
    <w:rsid w:val="008459D5"/>
    <w:rsid w:val="00853755"/>
    <w:rsid w:val="00874943"/>
    <w:rsid w:val="00880303"/>
    <w:rsid w:val="00885DB4"/>
    <w:rsid w:val="0089124E"/>
    <w:rsid w:val="00893977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1158"/>
    <w:rsid w:val="008D74DE"/>
    <w:rsid w:val="008F21DA"/>
    <w:rsid w:val="008F24A9"/>
    <w:rsid w:val="008F43D4"/>
    <w:rsid w:val="00901DD0"/>
    <w:rsid w:val="00902A09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01FDB"/>
    <w:rsid w:val="00A035BE"/>
    <w:rsid w:val="00A106E4"/>
    <w:rsid w:val="00A2351D"/>
    <w:rsid w:val="00A37D86"/>
    <w:rsid w:val="00A40675"/>
    <w:rsid w:val="00A450E6"/>
    <w:rsid w:val="00A64404"/>
    <w:rsid w:val="00A6459B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47C8"/>
    <w:rsid w:val="00AD7B52"/>
    <w:rsid w:val="00AE0D08"/>
    <w:rsid w:val="00AE5EE7"/>
    <w:rsid w:val="00AE652C"/>
    <w:rsid w:val="00B01E4A"/>
    <w:rsid w:val="00B04B5A"/>
    <w:rsid w:val="00B102B4"/>
    <w:rsid w:val="00B1148F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BD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048F"/>
    <w:rsid w:val="00C12940"/>
    <w:rsid w:val="00C15E98"/>
    <w:rsid w:val="00C16374"/>
    <w:rsid w:val="00C201F5"/>
    <w:rsid w:val="00C21B49"/>
    <w:rsid w:val="00C23616"/>
    <w:rsid w:val="00C353D1"/>
    <w:rsid w:val="00C36FF6"/>
    <w:rsid w:val="00C44E1A"/>
    <w:rsid w:val="00C61BEA"/>
    <w:rsid w:val="00C65087"/>
    <w:rsid w:val="00C74762"/>
    <w:rsid w:val="00C75008"/>
    <w:rsid w:val="00C754F6"/>
    <w:rsid w:val="00C76017"/>
    <w:rsid w:val="00C942DF"/>
    <w:rsid w:val="00C954DE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51C36"/>
    <w:rsid w:val="00D55D2A"/>
    <w:rsid w:val="00D761E6"/>
    <w:rsid w:val="00D80B98"/>
    <w:rsid w:val="00D85AFE"/>
    <w:rsid w:val="00D87F18"/>
    <w:rsid w:val="00D900F4"/>
    <w:rsid w:val="00D9295E"/>
    <w:rsid w:val="00D93E4F"/>
    <w:rsid w:val="00DA0F45"/>
    <w:rsid w:val="00DA2105"/>
    <w:rsid w:val="00DA7DBE"/>
    <w:rsid w:val="00DB69AB"/>
    <w:rsid w:val="00DC5C55"/>
    <w:rsid w:val="00DC7D32"/>
    <w:rsid w:val="00DD5627"/>
    <w:rsid w:val="00DD5E69"/>
    <w:rsid w:val="00DD5F6A"/>
    <w:rsid w:val="00DE0B8F"/>
    <w:rsid w:val="00DE1D2F"/>
    <w:rsid w:val="00DF598B"/>
    <w:rsid w:val="00E00A0D"/>
    <w:rsid w:val="00E0161D"/>
    <w:rsid w:val="00E01B2C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831EF"/>
    <w:rsid w:val="00E920D7"/>
    <w:rsid w:val="00E954C8"/>
    <w:rsid w:val="00EA0107"/>
    <w:rsid w:val="00EA06AF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1E03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048F"/>
    <w:rsid w:val="00F8407C"/>
    <w:rsid w:val="00F840C6"/>
    <w:rsid w:val="00F956C5"/>
    <w:rsid w:val="00F95CA8"/>
    <w:rsid w:val="00FA3942"/>
    <w:rsid w:val="00FA6621"/>
    <w:rsid w:val="00FA74BF"/>
    <w:rsid w:val="00FB15CB"/>
    <w:rsid w:val="00FB18EC"/>
    <w:rsid w:val="00FB1D18"/>
    <w:rsid w:val="00FC5BCA"/>
    <w:rsid w:val="00FC78F9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5D3C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3517E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56DD4B-B817-4008-BBDF-597E6619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171</cp:revision>
  <cp:lastPrinted>2020-02-21T14:00:00Z</cp:lastPrinted>
  <dcterms:created xsi:type="dcterms:W3CDTF">2019-07-24T06:00:00Z</dcterms:created>
  <dcterms:modified xsi:type="dcterms:W3CDTF">2021-11-21T09:34:00Z</dcterms:modified>
</cp:coreProperties>
</file>