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BB59D" w14:textId="77777777" w:rsidR="00055E71" w:rsidRPr="000E242B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r w:rsidRPr="000E242B">
        <w:rPr>
          <w:b/>
          <w:sz w:val="20"/>
          <w:szCs w:val="20"/>
        </w:rPr>
        <w:t>Факултет</w:t>
      </w:r>
      <w:r w:rsidRPr="000E242B">
        <w:rPr>
          <w:b/>
          <w:sz w:val="20"/>
          <w:szCs w:val="20"/>
          <w:lang w:val="ru-RU"/>
        </w:rPr>
        <w:t>:</w:t>
      </w:r>
      <w:r w:rsidR="000E242B" w:rsidRPr="000E242B">
        <w:rPr>
          <w:sz w:val="20"/>
          <w:szCs w:val="20"/>
          <w:lang w:val="ru-RU"/>
        </w:rPr>
        <w:t xml:space="preserve"> ФАКУЛТЕТ ПО ТЕЛЕКОМУНИКАЦИИ И МЕНИДЖМЪНТ</w:t>
      </w:r>
    </w:p>
    <w:p w14:paraId="18132613" w14:textId="77777777" w:rsidR="00055E71" w:rsidRPr="006B2029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E242B">
        <w:rPr>
          <w:b/>
          <w:sz w:val="20"/>
          <w:szCs w:val="20"/>
        </w:rPr>
        <w:t>Катедра</w:t>
      </w:r>
      <w:r w:rsidRPr="000E242B">
        <w:rPr>
          <w:b/>
          <w:sz w:val="20"/>
          <w:szCs w:val="20"/>
          <w:lang w:val="ru-RU"/>
        </w:rPr>
        <w:t xml:space="preserve">: </w:t>
      </w:r>
      <w:r w:rsidR="006B2029" w:rsidRPr="00315289">
        <w:rPr>
          <w:sz w:val="20"/>
          <w:szCs w:val="20"/>
          <w:lang w:val="ru-RU"/>
        </w:rPr>
        <w:t>МЕНИДЖМЪНТ В СЪОБЩЕНИЯТА</w:t>
      </w:r>
    </w:p>
    <w:p w14:paraId="31A858CE" w14:textId="77777777" w:rsidR="00055E71" w:rsidRPr="00055E7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 xml:space="preserve">Професионално направление: </w:t>
      </w:r>
      <w:r w:rsidR="006B2029">
        <w:rPr>
          <w:sz w:val="20"/>
          <w:szCs w:val="20"/>
          <w:lang w:val="ru-RU"/>
        </w:rPr>
        <w:t>3.7. АДМИНИСТРАЦИЯ И УПРАВЛЕНИЕ</w:t>
      </w:r>
    </w:p>
    <w:p w14:paraId="2263AFA1" w14:textId="77777777" w:rsidR="00055E71" w:rsidRPr="00055E71" w:rsidRDefault="00055E71" w:rsidP="00055E71">
      <w:pPr>
        <w:autoSpaceDE w:val="0"/>
        <w:autoSpaceDN w:val="0"/>
        <w:adjustRightInd w:val="0"/>
        <w:rPr>
          <w:b/>
          <w:sz w:val="20"/>
          <w:szCs w:val="20"/>
        </w:rPr>
      </w:pPr>
      <w:r w:rsidRPr="00055E71">
        <w:rPr>
          <w:b/>
          <w:sz w:val="20"/>
          <w:szCs w:val="20"/>
        </w:rPr>
        <w:t xml:space="preserve">Специалност: </w:t>
      </w:r>
      <w:r w:rsidR="006B2029">
        <w:rPr>
          <w:sz w:val="20"/>
          <w:szCs w:val="20"/>
          <w:lang w:val="ru-RU"/>
        </w:rPr>
        <w:t>МЕНИДЖМЪНТ И ИНФОРМАЦИОННИ ТЕХНОЛОГИИ В ТЕЛЕКОМУНИКАЦИИТЕ И ПОЩИТЕ</w:t>
      </w:r>
    </w:p>
    <w:p w14:paraId="65557054" w14:textId="77777777" w:rsidR="00055E71" w:rsidRPr="00055E7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>Образователно-квалификационна степен:</w:t>
      </w:r>
      <w:r w:rsidR="000E242B">
        <w:rPr>
          <w:sz w:val="20"/>
          <w:szCs w:val="20"/>
          <w:lang w:val="ru-RU"/>
        </w:rPr>
        <w:t xml:space="preserve"> </w:t>
      </w:r>
      <w:r w:rsidR="006B2029">
        <w:rPr>
          <w:sz w:val="20"/>
          <w:szCs w:val="20"/>
          <w:lang w:val="ru-RU"/>
        </w:rPr>
        <w:t xml:space="preserve">ПРОФЕСИОНАЛЕН </w:t>
      </w:r>
      <w:r w:rsidR="000E242B">
        <w:rPr>
          <w:sz w:val="20"/>
          <w:szCs w:val="20"/>
          <w:lang w:val="ru-RU"/>
        </w:rPr>
        <w:t>БАКАЛАВЪР</w:t>
      </w:r>
    </w:p>
    <w:p w14:paraId="19C3333D" w14:textId="77777777" w:rsidR="00055E71" w:rsidRPr="00055E71" w:rsidRDefault="00055E71" w:rsidP="00055E71">
      <w:pPr>
        <w:autoSpaceDE w:val="0"/>
        <w:autoSpaceDN w:val="0"/>
        <w:adjustRightInd w:val="0"/>
        <w:rPr>
          <w:sz w:val="20"/>
          <w:szCs w:val="20"/>
        </w:rPr>
      </w:pPr>
    </w:p>
    <w:p w14:paraId="70917423" w14:textId="77777777" w:rsidR="00055E71" w:rsidRPr="00055E71" w:rsidRDefault="00055E71" w:rsidP="00055E71">
      <w:pPr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ОПИСАНИЕ </w:t>
      </w:r>
      <w:r w:rsidRPr="00055E71">
        <w:rPr>
          <w:b/>
          <w:sz w:val="20"/>
          <w:szCs w:val="20"/>
        </w:rPr>
        <w:t xml:space="preserve">НА ЛЕКЦИОНЕН КУРС </w:t>
      </w:r>
    </w:p>
    <w:p w14:paraId="17215FC6" w14:textId="77777777" w:rsidR="00055E71" w:rsidRPr="00055E71" w:rsidRDefault="00055E71" w:rsidP="00055E71">
      <w:pPr>
        <w:autoSpaceDE w:val="0"/>
        <w:autoSpaceDN w:val="0"/>
        <w:adjustRightInd w:val="0"/>
        <w:rPr>
          <w:i/>
          <w:sz w:val="20"/>
          <w:szCs w:val="20"/>
        </w:rPr>
      </w:pPr>
    </w:p>
    <w:p w14:paraId="7663E88C" w14:textId="77777777" w:rsidR="00CD7D3C" w:rsidRDefault="00CD7D3C" w:rsidP="007E5DC8">
      <w:pPr>
        <w:autoSpaceDE w:val="0"/>
        <w:autoSpaceDN w:val="0"/>
        <w:adjustRightInd w:val="0"/>
        <w:rPr>
          <w:i/>
          <w:sz w:val="20"/>
          <w:szCs w:val="20"/>
          <w:lang w:val="ru-RU"/>
        </w:rPr>
      </w:pPr>
      <w:r>
        <w:rPr>
          <w:b/>
          <w:sz w:val="20"/>
          <w:szCs w:val="20"/>
        </w:rPr>
        <w:t>1.</w:t>
      </w:r>
      <w:r w:rsidR="007E5DC8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Наименование</w:t>
      </w:r>
      <w:r>
        <w:rPr>
          <w:b/>
          <w:sz w:val="20"/>
          <w:szCs w:val="20"/>
          <w:lang w:val="ru-RU"/>
        </w:rPr>
        <w:t xml:space="preserve"> на курса:</w:t>
      </w:r>
      <w:r>
        <w:rPr>
          <w:sz w:val="20"/>
          <w:szCs w:val="20"/>
          <w:lang w:val="ru-RU"/>
        </w:rPr>
        <w:t xml:space="preserve"> </w:t>
      </w:r>
      <w:r w:rsidRPr="007E5DC8">
        <w:rPr>
          <w:i/>
          <w:sz w:val="20"/>
          <w:szCs w:val="20"/>
          <w:lang w:val="ru-RU"/>
        </w:rPr>
        <w:t>ПОЛИТИКИ ЗА СИГУРНОСТ</w:t>
      </w:r>
    </w:p>
    <w:p w14:paraId="71DD36D8" w14:textId="77777777" w:rsidR="00CD7D3C" w:rsidRDefault="00CD7D3C" w:rsidP="007E5DC8">
      <w:pPr>
        <w:autoSpaceDE w:val="0"/>
        <w:autoSpaceDN w:val="0"/>
        <w:adjustRightInd w:val="0"/>
        <w:rPr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>2.</w:t>
      </w:r>
      <w:r w:rsidR="007E5DC8">
        <w:rPr>
          <w:b/>
          <w:sz w:val="20"/>
          <w:szCs w:val="20"/>
          <w:lang w:val="ru-RU"/>
        </w:rPr>
        <w:t xml:space="preserve"> </w:t>
      </w:r>
      <w:r>
        <w:rPr>
          <w:b/>
          <w:sz w:val="20"/>
          <w:szCs w:val="20"/>
          <w:lang w:val="ru-RU"/>
        </w:rPr>
        <w:t>Код на курса</w:t>
      </w:r>
      <w:r w:rsidRPr="007E5DC8">
        <w:rPr>
          <w:sz w:val="20"/>
          <w:szCs w:val="20"/>
          <w:lang w:val="ru-RU"/>
        </w:rPr>
        <w:t xml:space="preserve">: </w:t>
      </w:r>
      <w:r w:rsidR="00B477A4">
        <w:rPr>
          <w:sz w:val="20"/>
          <w:szCs w:val="20"/>
          <w:lang w:val="en-US"/>
        </w:rPr>
        <w:t>P.13.040.2</w:t>
      </w:r>
      <w:r w:rsidR="00B477A4">
        <w:rPr>
          <w:sz w:val="20"/>
          <w:szCs w:val="20"/>
          <w:lang w:val="ru-RU"/>
        </w:rPr>
        <w:t xml:space="preserve"> </w:t>
      </w:r>
      <w:r w:rsidR="00B477A4">
        <w:rPr>
          <w:sz w:val="20"/>
          <w:szCs w:val="20"/>
        </w:rPr>
        <w:t xml:space="preserve"> </w:t>
      </w:r>
    </w:p>
    <w:p w14:paraId="4E8E0390" w14:textId="77777777" w:rsidR="00CD7D3C" w:rsidRDefault="00CD7D3C" w:rsidP="007E5DC8">
      <w:pPr>
        <w:autoSpaceDE w:val="0"/>
        <w:autoSpaceDN w:val="0"/>
        <w:adjustRightInd w:val="0"/>
        <w:rPr>
          <w:i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>3. Вид на курса:</w:t>
      </w:r>
      <w:r w:rsidR="007E5DC8">
        <w:rPr>
          <w:sz w:val="20"/>
          <w:szCs w:val="20"/>
          <w:lang w:val="ru-RU"/>
        </w:rPr>
        <w:t xml:space="preserve"> </w:t>
      </w:r>
      <w:r w:rsidR="007E5DC8" w:rsidRPr="007E5DC8">
        <w:rPr>
          <w:i/>
          <w:sz w:val="20"/>
          <w:szCs w:val="20"/>
          <w:lang w:val="ru-RU"/>
        </w:rPr>
        <w:t>избираем</w:t>
      </w:r>
    </w:p>
    <w:p w14:paraId="392B9855" w14:textId="77777777" w:rsidR="00CD7D3C" w:rsidRDefault="00CD7D3C" w:rsidP="007E5DC8">
      <w:pPr>
        <w:autoSpaceDE w:val="0"/>
        <w:autoSpaceDN w:val="0"/>
        <w:adjustRightInd w:val="0"/>
        <w:rPr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 xml:space="preserve">4. </w:t>
      </w:r>
      <w:r>
        <w:rPr>
          <w:b/>
          <w:sz w:val="20"/>
          <w:szCs w:val="20"/>
        </w:rPr>
        <w:t>Ниво:</w:t>
      </w:r>
      <w:r>
        <w:rPr>
          <w:sz w:val="20"/>
          <w:szCs w:val="20"/>
          <w:lang w:val="ru-RU"/>
        </w:rPr>
        <w:t xml:space="preserve"> </w:t>
      </w:r>
      <w:r w:rsidRPr="007E5DC8">
        <w:rPr>
          <w:i/>
          <w:sz w:val="20"/>
          <w:szCs w:val="20"/>
          <w:lang w:val="ru-RU"/>
        </w:rPr>
        <w:t>професионален бакалавър</w:t>
      </w:r>
    </w:p>
    <w:p w14:paraId="587FD9BB" w14:textId="77777777" w:rsidR="00CD7D3C" w:rsidRDefault="00CD7D3C" w:rsidP="007E5DC8">
      <w:pPr>
        <w:rPr>
          <w:i/>
          <w:sz w:val="20"/>
          <w:szCs w:val="20"/>
        </w:rPr>
      </w:pPr>
      <w:r>
        <w:rPr>
          <w:b/>
          <w:sz w:val="20"/>
          <w:szCs w:val="20"/>
        </w:rPr>
        <w:t>5</w:t>
      </w:r>
      <w:r>
        <w:rPr>
          <w:b/>
          <w:sz w:val="20"/>
          <w:szCs w:val="20"/>
          <w:lang w:val="ru-RU"/>
        </w:rPr>
        <w:t xml:space="preserve">. Година на </w:t>
      </w:r>
      <w:r>
        <w:rPr>
          <w:b/>
          <w:sz w:val="20"/>
          <w:szCs w:val="20"/>
        </w:rPr>
        <w:t>изучаване</w:t>
      </w:r>
      <w:r>
        <w:rPr>
          <w:b/>
          <w:sz w:val="20"/>
          <w:szCs w:val="20"/>
          <w:lang w:val="ru-RU"/>
        </w:rPr>
        <w:t xml:space="preserve">: </w:t>
      </w:r>
      <w:r w:rsidRPr="007E5DC8">
        <w:rPr>
          <w:i/>
          <w:sz w:val="20"/>
          <w:szCs w:val="20"/>
          <w:lang w:val="ru-RU"/>
        </w:rPr>
        <w:t>втора</w:t>
      </w:r>
    </w:p>
    <w:p w14:paraId="3BD0C781" w14:textId="77777777" w:rsidR="00CD7D3C" w:rsidRDefault="00CD7D3C" w:rsidP="007E5DC8">
      <w:pPr>
        <w:autoSpaceDE w:val="0"/>
        <w:autoSpaceDN w:val="0"/>
        <w:adjustRightInd w:val="0"/>
        <w:rPr>
          <w:sz w:val="20"/>
          <w:szCs w:val="20"/>
        </w:rPr>
      </w:pPr>
      <w:r>
        <w:rPr>
          <w:b/>
          <w:sz w:val="20"/>
          <w:szCs w:val="20"/>
        </w:rPr>
        <w:t>6</w:t>
      </w:r>
      <w:r>
        <w:rPr>
          <w:b/>
          <w:sz w:val="20"/>
          <w:szCs w:val="20"/>
          <w:lang w:val="ru-RU"/>
        </w:rPr>
        <w:t xml:space="preserve">. Семестър: </w:t>
      </w:r>
      <w:r w:rsidRPr="007E5DC8">
        <w:rPr>
          <w:i/>
          <w:sz w:val="20"/>
          <w:szCs w:val="20"/>
          <w:lang w:val="ru-RU"/>
        </w:rPr>
        <w:t>четвърти</w:t>
      </w:r>
    </w:p>
    <w:p w14:paraId="53828145" w14:textId="77777777" w:rsidR="00CD7D3C" w:rsidRDefault="00CD7D3C" w:rsidP="007E5DC8">
      <w:pPr>
        <w:autoSpaceDE w:val="0"/>
        <w:autoSpaceDN w:val="0"/>
        <w:adjustRightInd w:val="0"/>
        <w:rPr>
          <w:sz w:val="20"/>
          <w:szCs w:val="20"/>
          <w:lang w:val="ru-RU"/>
        </w:rPr>
      </w:pPr>
      <w:r>
        <w:rPr>
          <w:b/>
          <w:sz w:val="20"/>
          <w:szCs w:val="20"/>
        </w:rPr>
        <w:t>7</w:t>
      </w:r>
      <w:r>
        <w:rPr>
          <w:b/>
          <w:sz w:val="20"/>
          <w:szCs w:val="20"/>
          <w:lang w:val="ru-RU"/>
        </w:rPr>
        <w:t xml:space="preserve">. Брой кредити: </w:t>
      </w:r>
      <w:r w:rsidRPr="007E5DC8">
        <w:rPr>
          <w:i/>
          <w:sz w:val="20"/>
          <w:szCs w:val="20"/>
          <w:lang w:val="ru-RU"/>
        </w:rPr>
        <w:t>3</w:t>
      </w:r>
    </w:p>
    <w:p w14:paraId="50A61300" w14:textId="5A19DD35" w:rsidR="00CD7D3C" w:rsidRDefault="00CD7D3C" w:rsidP="007E5DC8">
      <w:pPr>
        <w:autoSpaceDE w:val="0"/>
        <w:autoSpaceDN w:val="0"/>
        <w:adjustRightInd w:val="0"/>
        <w:rPr>
          <w:sz w:val="20"/>
          <w:szCs w:val="20"/>
          <w:lang w:val="ru-RU"/>
        </w:rPr>
      </w:pPr>
      <w:r>
        <w:rPr>
          <w:b/>
          <w:sz w:val="20"/>
          <w:szCs w:val="20"/>
        </w:rPr>
        <w:t>8</w:t>
      </w:r>
      <w:r>
        <w:rPr>
          <w:b/>
          <w:sz w:val="20"/>
          <w:szCs w:val="20"/>
          <w:lang w:val="ru-RU"/>
        </w:rPr>
        <w:t>. Име на лектор</w:t>
      </w:r>
      <w:r>
        <w:rPr>
          <w:b/>
          <w:sz w:val="20"/>
          <w:szCs w:val="20"/>
        </w:rPr>
        <w:t>а</w:t>
      </w:r>
      <w:r>
        <w:rPr>
          <w:b/>
          <w:sz w:val="20"/>
          <w:szCs w:val="20"/>
          <w:lang w:val="ru-RU"/>
        </w:rPr>
        <w:t xml:space="preserve">: </w:t>
      </w:r>
      <w:r w:rsidRPr="007E5DC8">
        <w:rPr>
          <w:i/>
          <w:sz w:val="20"/>
          <w:szCs w:val="20"/>
          <w:lang w:val="ru-RU"/>
        </w:rPr>
        <w:t>доц. д-р инж. Иван Иванов</w:t>
      </w:r>
    </w:p>
    <w:p w14:paraId="0E33C62A" w14:textId="77777777" w:rsidR="00CD7D3C" w:rsidRDefault="00CD7D3C" w:rsidP="00CD7D3C">
      <w:pPr>
        <w:jc w:val="both"/>
        <w:rPr>
          <w:b/>
          <w:sz w:val="20"/>
          <w:szCs w:val="20"/>
          <w:lang w:val="ru-RU"/>
        </w:rPr>
      </w:pPr>
      <w:r>
        <w:rPr>
          <w:b/>
          <w:bCs/>
          <w:sz w:val="20"/>
          <w:szCs w:val="20"/>
        </w:rPr>
        <w:t>9. Резултати от обучението за дисциплината</w:t>
      </w:r>
      <w:r>
        <w:rPr>
          <w:b/>
          <w:sz w:val="20"/>
          <w:szCs w:val="20"/>
        </w:rPr>
        <w:t>:</w:t>
      </w:r>
    </w:p>
    <w:p w14:paraId="7345E098" w14:textId="77777777" w:rsidR="00CD7D3C" w:rsidRDefault="00CD7D3C" w:rsidP="00CD7D3C">
      <w:pPr>
        <w:ind w:firstLine="360"/>
        <w:jc w:val="both"/>
        <w:rPr>
          <w:sz w:val="20"/>
          <w:szCs w:val="20"/>
        </w:rPr>
      </w:pPr>
      <w:r w:rsidRPr="007E5DC8">
        <w:rPr>
          <w:i/>
          <w:sz w:val="20"/>
          <w:szCs w:val="20"/>
        </w:rPr>
        <w:t xml:space="preserve">Целта на курса </w:t>
      </w:r>
      <w:r>
        <w:rPr>
          <w:sz w:val="20"/>
          <w:szCs w:val="20"/>
        </w:rPr>
        <w:t>е да даде на студентите общ поглед и да формира базови знания, необходими за задълбоченото изучаване на аспектите на политиките за сигурност.</w:t>
      </w:r>
    </w:p>
    <w:p w14:paraId="5AC60EEB" w14:textId="77777777" w:rsidR="00CD7D3C" w:rsidRPr="007E5DC8" w:rsidRDefault="00CD7D3C" w:rsidP="00CD7D3C">
      <w:pPr>
        <w:ind w:firstLine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Студентите, приключили обучението си по дисциплината, </w:t>
      </w:r>
      <w:r w:rsidRPr="007E5DC8">
        <w:rPr>
          <w:sz w:val="20"/>
          <w:szCs w:val="20"/>
        </w:rPr>
        <w:t>трябва да придобият:</w:t>
      </w:r>
    </w:p>
    <w:p w14:paraId="7B373631" w14:textId="77777777" w:rsidR="00CD7D3C" w:rsidRDefault="00CD7D3C" w:rsidP="00CD7D3C">
      <w:pPr>
        <w:ind w:firstLine="360"/>
        <w:jc w:val="both"/>
        <w:rPr>
          <w:sz w:val="20"/>
          <w:szCs w:val="20"/>
        </w:rPr>
      </w:pPr>
      <w:r w:rsidRPr="007E5DC8">
        <w:rPr>
          <w:i/>
          <w:sz w:val="20"/>
          <w:szCs w:val="20"/>
        </w:rPr>
        <w:t>Основни знания</w:t>
      </w:r>
      <w:r>
        <w:rPr>
          <w:sz w:val="20"/>
          <w:szCs w:val="20"/>
        </w:rPr>
        <w:t xml:space="preserve"> за актуалността на политиките за сигурност, характеристики на технологиите и основни причини за тяхното създаване, международни стандарти за създаване на политики за сигурност, разработване и най-добри практики за тяхното създаване и оценка на информационната сигурност.    </w:t>
      </w:r>
    </w:p>
    <w:p w14:paraId="1026FA6D" w14:textId="77777777" w:rsidR="00CD7D3C" w:rsidRDefault="00CD7D3C" w:rsidP="00CD7D3C">
      <w:pPr>
        <w:ind w:firstLine="360"/>
        <w:jc w:val="both"/>
        <w:rPr>
          <w:sz w:val="20"/>
          <w:szCs w:val="20"/>
        </w:rPr>
      </w:pPr>
      <w:r w:rsidRPr="007E5DC8">
        <w:rPr>
          <w:i/>
          <w:sz w:val="20"/>
          <w:szCs w:val="20"/>
        </w:rPr>
        <w:t>Практически умения</w:t>
      </w:r>
      <w:r>
        <w:rPr>
          <w:sz w:val="20"/>
          <w:szCs w:val="20"/>
        </w:rPr>
        <w:t xml:space="preserve"> за работа със стандарти за създаване на политики за сигурност, създаване на концепция, процедури, методи и авариен план при инциденти, както и изработване на политики за шифроване, антивирусна защита и защита на сървъри и маршрутизатори. </w:t>
      </w:r>
    </w:p>
    <w:p w14:paraId="4261EE8E" w14:textId="77777777" w:rsidR="00CD7D3C" w:rsidRDefault="00CD7D3C" w:rsidP="00CD7D3C">
      <w:pPr>
        <w:ind w:firstLine="360"/>
        <w:jc w:val="both"/>
        <w:rPr>
          <w:sz w:val="20"/>
          <w:szCs w:val="20"/>
        </w:rPr>
      </w:pPr>
      <w:r w:rsidRPr="007E5DC8">
        <w:rPr>
          <w:i/>
          <w:sz w:val="20"/>
          <w:szCs w:val="20"/>
        </w:rPr>
        <w:t>Компетенции:</w:t>
      </w:r>
      <w:r>
        <w:rPr>
          <w:sz w:val="20"/>
          <w:szCs w:val="20"/>
        </w:rPr>
        <w:t xml:space="preserve"> След приключване на курса, студентите трябва да са усвоили основните понятия в областта на политиките за сигурност, тяхното създаване и прилагане. </w:t>
      </w:r>
    </w:p>
    <w:p w14:paraId="420997F3" w14:textId="77777777" w:rsidR="00CD7D3C" w:rsidRDefault="00CD7D3C" w:rsidP="007E5DC8">
      <w:pPr>
        <w:jc w:val="both"/>
        <w:rPr>
          <w:b/>
          <w:sz w:val="20"/>
          <w:szCs w:val="20"/>
          <w:lang w:val="ru-RU"/>
        </w:rPr>
      </w:pPr>
      <w:r>
        <w:rPr>
          <w:b/>
          <w:sz w:val="20"/>
          <w:szCs w:val="20"/>
        </w:rPr>
        <w:t>10. Начин на преподаване:</w:t>
      </w:r>
    </w:p>
    <w:p w14:paraId="0517215E" w14:textId="77777777" w:rsidR="00CD7D3C" w:rsidRDefault="007E5DC8" w:rsidP="00CD7D3C">
      <w:pPr>
        <w:tabs>
          <w:tab w:val="left" w:pos="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CD7D3C">
        <w:rPr>
          <w:sz w:val="20"/>
          <w:szCs w:val="20"/>
        </w:rPr>
        <w:t>Лекциите се провеждат чрез запознаване на студентите последователно с предвидения в учебния план материал. Лекциите са илюстрирани с графичен и видео материал, с нагледни примери и задачи, който се представя чрез презентации с мултимедиен проектор.</w:t>
      </w:r>
    </w:p>
    <w:p w14:paraId="6367CFB0" w14:textId="77777777" w:rsidR="00CD7D3C" w:rsidRDefault="00CD7D3C" w:rsidP="00CD7D3C">
      <w:pPr>
        <w:tabs>
          <w:tab w:val="left" w:pos="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Практическите упражнения се провеждат в лабораториите на катедрата, оборудвани със съвременни компютри, като всеки студент работи самостоятелно. Преди всяко практическо занятие студентите са информирани за необходимостта от предварителна подготовка по съответната тема. </w:t>
      </w:r>
    </w:p>
    <w:p w14:paraId="20978A27" w14:textId="77777777" w:rsidR="00CD7D3C" w:rsidRDefault="00CD7D3C" w:rsidP="007E5DC8">
      <w:pPr>
        <w:jc w:val="both"/>
        <w:rPr>
          <w:b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>11. Предварителни изисквания:</w:t>
      </w:r>
    </w:p>
    <w:p w14:paraId="709BAD44" w14:textId="77777777" w:rsidR="00A66649" w:rsidRDefault="007E5DC8" w:rsidP="00CD7D3C">
      <w:pPr>
        <w:jc w:val="both"/>
        <w:rPr>
          <w:sz w:val="20"/>
          <w:szCs w:val="20"/>
          <w:lang w:val="ru-RU"/>
        </w:rPr>
      </w:pPr>
      <w:r>
        <w:rPr>
          <w:i/>
          <w:sz w:val="20"/>
          <w:szCs w:val="20"/>
          <w:lang w:val="ru-RU"/>
        </w:rPr>
        <w:t xml:space="preserve">     </w:t>
      </w:r>
      <w:r w:rsidR="00CD7D3C">
        <w:rPr>
          <w:i/>
          <w:sz w:val="20"/>
          <w:szCs w:val="20"/>
          <w:lang w:val="ru-RU"/>
        </w:rPr>
        <w:t xml:space="preserve">Студентите следва да </w:t>
      </w:r>
      <w:r w:rsidR="00CD7D3C">
        <w:rPr>
          <w:sz w:val="20"/>
          <w:szCs w:val="20"/>
          <w:lang w:val="ru-RU"/>
        </w:rPr>
        <w:t>притежават</w:t>
      </w:r>
      <w:r w:rsidR="00CD7D3C">
        <w:rPr>
          <w:i/>
          <w:sz w:val="20"/>
          <w:szCs w:val="20"/>
          <w:lang w:val="ru-RU"/>
        </w:rPr>
        <w:t xml:space="preserve"> </w:t>
      </w:r>
      <w:r w:rsidR="00CD7D3C">
        <w:rPr>
          <w:sz w:val="20"/>
          <w:szCs w:val="20"/>
          <w:lang w:val="ru-RU"/>
        </w:rPr>
        <w:t xml:space="preserve">познания по </w:t>
      </w:r>
      <w:r>
        <w:rPr>
          <w:sz w:val="20"/>
          <w:szCs w:val="20"/>
          <w:lang w:val="ru-RU"/>
        </w:rPr>
        <w:t xml:space="preserve">Основи на информационните технологии, Системи за управление на бази </w:t>
      </w:r>
      <w:r w:rsidR="00A66649">
        <w:rPr>
          <w:sz w:val="20"/>
          <w:szCs w:val="20"/>
          <w:lang w:val="ru-RU"/>
        </w:rPr>
        <w:t xml:space="preserve">от </w:t>
      </w:r>
      <w:r>
        <w:rPr>
          <w:sz w:val="20"/>
          <w:szCs w:val="20"/>
          <w:lang w:val="ru-RU"/>
        </w:rPr>
        <w:t>данни</w:t>
      </w:r>
      <w:r w:rsidR="00A66649">
        <w:rPr>
          <w:sz w:val="20"/>
          <w:szCs w:val="20"/>
          <w:lang w:val="ru-RU"/>
        </w:rPr>
        <w:t>.</w:t>
      </w:r>
    </w:p>
    <w:p w14:paraId="1F530543" w14:textId="77777777" w:rsidR="00CD7D3C" w:rsidRDefault="007E5DC8" w:rsidP="00CD7D3C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</w:t>
      </w:r>
      <w:r w:rsidR="00CD7D3C">
        <w:rPr>
          <w:i/>
          <w:sz w:val="20"/>
          <w:szCs w:val="20"/>
        </w:rPr>
        <w:t>Курсове, ползващи дисциплината са</w:t>
      </w:r>
      <w:r w:rsidR="00CD7D3C">
        <w:rPr>
          <w:sz w:val="20"/>
          <w:szCs w:val="20"/>
        </w:rPr>
        <w:t xml:space="preserve"> </w:t>
      </w:r>
      <w:r w:rsidR="00CD7D3C">
        <w:rPr>
          <w:sz w:val="20"/>
          <w:szCs w:val="20"/>
          <w:lang w:val="ru-RU"/>
        </w:rPr>
        <w:t>всички дисциплини в оставащите семестри изискващи знания и умения в областта на политиките за сигурност.</w:t>
      </w:r>
    </w:p>
    <w:p w14:paraId="4EFDA30C" w14:textId="77777777" w:rsidR="00CD7D3C" w:rsidRDefault="00CD7D3C" w:rsidP="00CD7D3C">
      <w:pPr>
        <w:jc w:val="both"/>
        <w:rPr>
          <w:b/>
          <w:sz w:val="20"/>
          <w:szCs w:val="20"/>
          <w:lang w:val="ru-RU"/>
        </w:rPr>
      </w:pPr>
      <w:r>
        <w:rPr>
          <w:b/>
          <w:sz w:val="20"/>
          <w:szCs w:val="20"/>
        </w:rPr>
        <w:t>12. </w:t>
      </w:r>
      <w:r>
        <w:rPr>
          <w:b/>
          <w:sz w:val="20"/>
          <w:szCs w:val="20"/>
          <w:lang w:val="ru-RU"/>
        </w:rPr>
        <w:t>Съдържание на курса</w:t>
      </w:r>
      <w:r>
        <w:rPr>
          <w:b/>
          <w:sz w:val="20"/>
          <w:szCs w:val="20"/>
        </w:rPr>
        <w:t>:</w:t>
      </w:r>
    </w:p>
    <w:p w14:paraId="7364D6AD" w14:textId="77777777" w:rsidR="00CD7D3C" w:rsidRDefault="00CD7D3C" w:rsidP="00CD7D3C">
      <w:pPr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>В дисциплината се засягат основните аспекти от създаването и прилагането на политиките за сигурност в една съвременна организация</w:t>
      </w:r>
      <w:r>
        <w:rPr>
          <w:sz w:val="20"/>
          <w:szCs w:val="20"/>
          <w:lang w:val="ru-RU"/>
        </w:rPr>
        <w:t xml:space="preserve">. </w:t>
      </w:r>
    </w:p>
    <w:p w14:paraId="7E8CAA72" w14:textId="77777777" w:rsidR="00CD7D3C" w:rsidRDefault="00CD7D3C" w:rsidP="00CD7D3C">
      <w:pPr>
        <w:jc w:val="both"/>
        <w:rPr>
          <w:b/>
          <w:sz w:val="20"/>
          <w:szCs w:val="20"/>
          <w:lang w:val="ru-RU"/>
        </w:rPr>
      </w:pPr>
      <w:r>
        <w:rPr>
          <w:b/>
          <w:bCs/>
          <w:sz w:val="20"/>
          <w:szCs w:val="20"/>
        </w:rPr>
        <w:t>13. Б</w:t>
      </w:r>
      <w:r>
        <w:rPr>
          <w:b/>
          <w:bCs/>
          <w:sz w:val="20"/>
          <w:szCs w:val="20"/>
          <w:lang w:val="ru-RU"/>
        </w:rPr>
        <w:t>иблиография</w:t>
      </w:r>
    </w:p>
    <w:p w14:paraId="7573E480" w14:textId="77777777" w:rsidR="00CD7D3C" w:rsidRDefault="00A66649" w:rsidP="00CD7D3C">
      <w:pPr>
        <w:tabs>
          <w:tab w:val="left" w:pos="851"/>
        </w:tabs>
        <w:jc w:val="both"/>
        <w:rPr>
          <w:b/>
          <w:i/>
          <w:sz w:val="20"/>
          <w:szCs w:val="20"/>
          <w:lang w:val="ru-RU"/>
        </w:rPr>
      </w:pPr>
      <w:r>
        <w:rPr>
          <w:b/>
          <w:i/>
          <w:sz w:val="20"/>
          <w:szCs w:val="20"/>
          <w:lang w:val="ru-RU"/>
        </w:rPr>
        <w:t xml:space="preserve">       </w:t>
      </w:r>
      <w:r w:rsidR="00CD7D3C">
        <w:rPr>
          <w:b/>
          <w:i/>
          <w:sz w:val="20"/>
          <w:szCs w:val="20"/>
          <w:lang w:val="ru-RU"/>
        </w:rPr>
        <w:t>Основна литература:</w:t>
      </w:r>
    </w:p>
    <w:p w14:paraId="7A1203E6" w14:textId="77777777" w:rsidR="00664D42" w:rsidRPr="00F23C39" w:rsidRDefault="00664D42" w:rsidP="00664D42">
      <w:pPr>
        <w:numPr>
          <w:ilvl w:val="0"/>
          <w:numId w:val="15"/>
        </w:numPr>
        <w:jc w:val="both"/>
        <w:rPr>
          <w:sz w:val="20"/>
          <w:szCs w:val="20"/>
          <w:lang w:val="en-US"/>
        </w:rPr>
      </w:pPr>
      <w:r w:rsidRPr="00F23C39">
        <w:rPr>
          <w:b/>
          <w:sz w:val="20"/>
          <w:szCs w:val="20"/>
        </w:rPr>
        <w:t>Thomas R. Peltier,</w:t>
      </w:r>
      <w:r w:rsidRPr="00F23C39">
        <w:rPr>
          <w:sz w:val="20"/>
          <w:szCs w:val="20"/>
        </w:rPr>
        <w:t xml:space="preserve"> Information Security Policies and Procedures: A Practitioner's Reference, 2017.</w:t>
      </w:r>
    </w:p>
    <w:p w14:paraId="202C8312" w14:textId="77777777" w:rsidR="00664D42" w:rsidRPr="00F23C39" w:rsidRDefault="00664D42" w:rsidP="00664D42">
      <w:pPr>
        <w:numPr>
          <w:ilvl w:val="0"/>
          <w:numId w:val="15"/>
        </w:numPr>
        <w:jc w:val="both"/>
        <w:rPr>
          <w:sz w:val="20"/>
          <w:szCs w:val="20"/>
          <w:lang w:val="en-US"/>
        </w:rPr>
      </w:pPr>
      <w:r w:rsidRPr="00F23C39">
        <w:rPr>
          <w:b/>
          <w:sz w:val="20"/>
          <w:szCs w:val="20"/>
        </w:rPr>
        <w:t>Thomas R. Peltier,</w:t>
      </w:r>
      <w:r w:rsidRPr="00F23C39">
        <w:rPr>
          <w:sz w:val="20"/>
          <w:szCs w:val="20"/>
        </w:rPr>
        <w:t xml:space="preserve"> Information Security Policies, Procedures, and Standards: Guidelines for Effective Information Security Management, Auerbach Publications; 1 edition (April 19, 2016).</w:t>
      </w:r>
    </w:p>
    <w:p w14:paraId="66AD0E65" w14:textId="77777777" w:rsidR="00664D42" w:rsidRPr="00F23C39" w:rsidRDefault="00664D42" w:rsidP="00664D42">
      <w:pPr>
        <w:numPr>
          <w:ilvl w:val="0"/>
          <w:numId w:val="15"/>
        </w:numPr>
        <w:jc w:val="both"/>
        <w:rPr>
          <w:sz w:val="20"/>
          <w:szCs w:val="20"/>
          <w:lang w:val="en-US"/>
        </w:rPr>
      </w:pPr>
      <w:r w:rsidRPr="00F23C39">
        <w:rPr>
          <w:b/>
          <w:sz w:val="20"/>
          <w:szCs w:val="20"/>
          <w:lang w:val="en-US"/>
        </w:rPr>
        <w:t>Douglas J. Landoll</w:t>
      </w:r>
      <w:r w:rsidRPr="00F23C39">
        <w:rPr>
          <w:b/>
          <w:sz w:val="20"/>
          <w:szCs w:val="20"/>
        </w:rPr>
        <w:t>,</w:t>
      </w:r>
      <w:r w:rsidRPr="00F23C39">
        <w:rPr>
          <w:sz w:val="20"/>
          <w:szCs w:val="20"/>
        </w:rPr>
        <w:t xml:space="preserve"> Information Security Policies, Procedures, and Standards: A Practitioner's Reference, Auerbach Publications; 1 edition (June 8, 2016). </w:t>
      </w:r>
    </w:p>
    <w:p w14:paraId="180E3620" w14:textId="77777777" w:rsidR="00CD7D3C" w:rsidRDefault="00664D42" w:rsidP="00CD7D3C">
      <w:pPr>
        <w:ind w:right="142"/>
        <w:jc w:val="both"/>
        <w:rPr>
          <w:b/>
          <w:i/>
          <w:sz w:val="20"/>
          <w:szCs w:val="20"/>
        </w:rPr>
      </w:pPr>
      <w:r>
        <w:rPr>
          <w:sz w:val="20"/>
          <w:szCs w:val="20"/>
          <w:lang w:val="en-US"/>
        </w:rPr>
        <w:t xml:space="preserve">       </w:t>
      </w:r>
      <w:r w:rsidR="00CD7D3C">
        <w:rPr>
          <w:b/>
          <w:i/>
          <w:sz w:val="20"/>
          <w:szCs w:val="20"/>
          <w:lang w:val="ru-RU"/>
        </w:rPr>
        <w:t>Допълните</w:t>
      </w:r>
      <w:r w:rsidR="00CD7D3C">
        <w:rPr>
          <w:b/>
          <w:i/>
          <w:sz w:val="20"/>
          <w:szCs w:val="20"/>
        </w:rPr>
        <w:t>лна литература:</w:t>
      </w:r>
    </w:p>
    <w:p w14:paraId="743F1FA5" w14:textId="77777777" w:rsidR="00664D42" w:rsidRPr="00F23C39" w:rsidRDefault="00664D42" w:rsidP="00664D42">
      <w:pPr>
        <w:numPr>
          <w:ilvl w:val="0"/>
          <w:numId w:val="16"/>
        </w:numPr>
        <w:jc w:val="both"/>
        <w:rPr>
          <w:sz w:val="20"/>
          <w:szCs w:val="20"/>
          <w:lang w:val="en-US"/>
        </w:rPr>
      </w:pPr>
      <w:r w:rsidRPr="00F23C39">
        <w:rPr>
          <w:b/>
          <w:sz w:val="20"/>
          <w:szCs w:val="20"/>
        </w:rPr>
        <w:t>Omar Santos,</w:t>
      </w:r>
      <w:r w:rsidRPr="00F23C39">
        <w:rPr>
          <w:sz w:val="20"/>
          <w:szCs w:val="20"/>
        </w:rPr>
        <w:t xml:space="preserve"> Developing Cybersecurity Programs and Policies, Pearson IT Certification; 3 edition (July 20, 2018).</w:t>
      </w:r>
    </w:p>
    <w:p w14:paraId="34ADFBB9" w14:textId="77777777" w:rsidR="00664D42" w:rsidRPr="00F23C39" w:rsidRDefault="00664D42" w:rsidP="00664D42">
      <w:pPr>
        <w:numPr>
          <w:ilvl w:val="0"/>
          <w:numId w:val="16"/>
        </w:numPr>
        <w:jc w:val="both"/>
        <w:rPr>
          <w:sz w:val="20"/>
          <w:szCs w:val="20"/>
          <w:lang w:val="en-US"/>
        </w:rPr>
      </w:pPr>
      <w:r w:rsidRPr="00F23C39">
        <w:rPr>
          <w:b/>
          <w:sz w:val="20"/>
          <w:szCs w:val="20"/>
        </w:rPr>
        <w:t xml:space="preserve">Sari Greene, </w:t>
      </w:r>
      <w:r w:rsidRPr="00F23C39">
        <w:rPr>
          <w:sz w:val="20"/>
          <w:szCs w:val="20"/>
        </w:rPr>
        <w:t>Security Program and Policies: Principles and Practices, IT Certification, 2017.</w:t>
      </w:r>
    </w:p>
    <w:p w14:paraId="119EA893" w14:textId="77777777" w:rsidR="00664D42" w:rsidRPr="00F23C39" w:rsidRDefault="00664D42" w:rsidP="00664D42">
      <w:pPr>
        <w:numPr>
          <w:ilvl w:val="0"/>
          <w:numId w:val="16"/>
        </w:numPr>
        <w:jc w:val="both"/>
        <w:rPr>
          <w:sz w:val="20"/>
          <w:szCs w:val="20"/>
          <w:lang w:val="en-US"/>
        </w:rPr>
      </w:pPr>
      <w:r w:rsidRPr="00F23C39">
        <w:rPr>
          <w:b/>
          <w:sz w:val="20"/>
          <w:szCs w:val="20"/>
        </w:rPr>
        <w:lastRenderedPageBreak/>
        <w:t>Stuart Jacobs,</w:t>
      </w:r>
      <w:r w:rsidRPr="00F23C39">
        <w:rPr>
          <w:sz w:val="20"/>
          <w:szCs w:val="20"/>
        </w:rPr>
        <w:t xml:space="preserve"> Engineering Information Security: The Application of Systems Engineering Concepts to Achieve Information Assurance, Wiley-IEEE Press; 2 edition (December 1, 2015). </w:t>
      </w:r>
    </w:p>
    <w:p w14:paraId="0EB5C401" w14:textId="77777777" w:rsidR="00CD7D3C" w:rsidRDefault="00CD7D3C" w:rsidP="00CD7D3C">
      <w:pPr>
        <w:tabs>
          <w:tab w:val="left" w:pos="709"/>
          <w:tab w:val="left" w:pos="851"/>
        </w:tabs>
        <w:jc w:val="both"/>
        <w:rPr>
          <w:b/>
          <w:sz w:val="20"/>
          <w:szCs w:val="20"/>
          <w:lang w:val="ru-RU"/>
        </w:rPr>
      </w:pPr>
      <w:r>
        <w:rPr>
          <w:b/>
          <w:bCs/>
          <w:sz w:val="20"/>
          <w:szCs w:val="20"/>
          <w:lang w:val="ru-RU"/>
        </w:rPr>
        <w:t>14. Методи и критерии на оценяване:</w:t>
      </w:r>
    </w:p>
    <w:p w14:paraId="6E2D2178" w14:textId="77777777" w:rsidR="00CD7D3C" w:rsidRDefault="00664D42" w:rsidP="00CD7D3C">
      <w:pPr>
        <w:tabs>
          <w:tab w:val="left" w:pos="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CD7D3C">
        <w:rPr>
          <w:sz w:val="20"/>
          <w:szCs w:val="20"/>
        </w:rPr>
        <w:t xml:space="preserve">Дисциплината завършва с текуща оценка. Отчита се индивидуалната и екипна работа на студента по време на упражненията и положените онлайн тестове. </w:t>
      </w:r>
    </w:p>
    <w:p w14:paraId="5469E0E5" w14:textId="77777777" w:rsidR="00CD7D3C" w:rsidRDefault="00664D42" w:rsidP="00CD7D3C">
      <w:pPr>
        <w:tabs>
          <w:tab w:val="left" w:pos="0"/>
        </w:tabs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1. </w:t>
      </w:r>
      <w:r w:rsidR="00CD7D3C">
        <w:rPr>
          <w:i/>
          <w:sz w:val="20"/>
          <w:szCs w:val="20"/>
        </w:rPr>
        <w:t>Изисквания при формиране на оценката по шестобалната система</w:t>
      </w:r>
    </w:p>
    <w:p w14:paraId="7CE58508" w14:textId="77777777" w:rsidR="00CD7D3C" w:rsidRDefault="00664D42" w:rsidP="00664D42">
      <w:pPr>
        <w:pStyle w:val="ListBullet3"/>
        <w:ind w:firstLine="0"/>
        <w:rPr>
          <w:color w:val="auto"/>
        </w:rPr>
      </w:pPr>
      <w:r>
        <w:rPr>
          <w:lang w:val="ru-RU"/>
        </w:rPr>
        <w:t xml:space="preserve">      </w:t>
      </w:r>
      <w:r w:rsidR="00CD7D3C">
        <w:rPr>
          <w:lang w:val="ru-RU"/>
        </w:rPr>
        <w:t>30% от крайната оценка се формира от резултатите от текущите електронни тестове, 20% се формира от изпълнението на практическите упражнения и 50% от финалния тест. Текущите тестове и финалният тест са електронни и са публикувани в системата за електронно обучение на ВУТП. Те включват отворени и затворени въпроси. Част от въпросите са свързани с решаване на казуси, с цел проверка на творческото прилагане на придобитите знания.</w:t>
      </w:r>
    </w:p>
    <w:p w14:paraId="0C2D8DED" w14:textId="77777777" w:rsidR="00CD7D3C" w:rsidRDefault="00664D42" w:rsidP="00CD7D3C">
      <w:pPr>
        <w:pStyle w:val="ListBullet3"/>
        <w:ind w:firstLine="0"/>
        <w:rPr>
          <w:i/>
        </w:rPr>
      </w:pPr>
      <w:r>
        <w:rPr>
          <w:i/>
        </w:rPr>
        <w:t xml:space="preserve">       2. </w:t>
      </w:r>
      <w:r w:rsidR="00CD7D3C">
        <w:rPr>
          <w:i/>
        </w:rPr>
        <w:t>Формиране на крайната оценка</w:t>
      </w:r>
    </w:p>
    <w:p w14:paraId="4AAA870D" w14:textId="77777777" w:rsidR="00CD7D3C" w:rsidRDefault="00664D42" w:rsidP="00CD7D3C">
      <w:pPr>
        <w:tabs>
          <w:tab w:val="left" w:pos="0"/>
        </w:tabs>
        <w:jc w:val="both"/>
        <w:rPr>
          <w:color w:val="000000"/>
          <w:sz w:val="20"/>
          <w:szCs w:val="20"/>
        </w:rPr>
      </w:pPr>
      <w:r>
        <w:rPr>
          <w:sz w:val="20"/>
          <w:szCs w:val="20"/>
          <w:lang w:val="ru-RU"/>
        </w:rPr>
        <w:t xml:space="preserve">       </w:t>
      </w:r>
      <w:r w:rsidR="00CD7D3C">
        <w:rPr>
          <w:color w:val="000000"/>
          <w:sz w:val="20"/>
          <w:szCs w:val="20"/>
        </w:rPr>
        <w:t>Формирането на оценка в курса на обучение на всеки от посочените етапи, съобразно получени точки и подредбата им по шестобалната система е дадено в Таблица 1.</w:t>
      </w:r>
    </w:p>
    <w:p w14:paraId="0B0BE248" w14:textId="77777777" w:rsidR="00CD7D3C" w:rsidRDefault="00CD7D3C" w:rsidP="00CD7D3C">
      <w:pPr>
        <w:tabs>
          <w:tab w:val="left" w:pos="709"/>
          <w:tab w:val="left" w:pos="851"/>
        </w:tabs>
        <w:jc w:val="both"/>
        <w:rPr>
          <w:color w:val="000000"/>
          <w:sz w:val="20"/>
          <w:szCs w:val="20"/>
        </w:rPr>
      </w:pPr>
    </w:p>
    <w:p w14:paraId="61F48E7D" w14:textId="77777777" w:rsidR="001137FB" w:rsidRPr="00055E71" w:rsidRDefault="001137FB" w:rsidP="001137FB">
      <w:pPr>
        <w:tabs>
          <w:tab w:val="left" w:pos="0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             </w:t>
      </w:r>
      <w:r w:rsidRPr="00055E71">
        <w:rPr>
          <w:color w:val="000000"/>
          <w:sz w:val="20"/>
          <w:szCs w:val="20"/>
        </w:rPr>
        <w:t>Таблица 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980"/>
        <w:gridCol w:w="3770"/>
      </w:tblGrid>
      <w:tr w:rsidR="001137FB" w:rsidRPr="00055E71" w14:paraId="5692891A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B434C" w14:textId="77777777" w:rsidR="001137FB" w:rsidRPr="00E92863" w:rsidRDefault="001137FB" w:rsidP="00842654">
            <w:pPr>
              <w:pStyle w:val="ListBullet3"/>
              <w:rPr>
                <w:b/>
                <w:lang w:val="en-US" w:eastAsia="en-US"/>
              </w:rPr>
            </w:pPr>
            <w:r w:rsidRPr="00E92863">
              <w:rPr>
                <w:b/>
                <w:lang w:val="en-US" w:eastAsia="en-US"/>
              </w:rPr>
              <w:t>Брой точки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1BE69" w14:textId="77777777" w:rsidR="001137FB" w:rsidRPr="00E92863" w:rsidRDefault="001137FB" w:rsidP="00842654">
            <w:pPr>
              <w:pStyle w:val="ListBullet3"/>
              <w:rPr>
                <w:b/>
                <w:lang w:val="en-US" w:eastAsia="en-US"/>
              </w:rPr>
            </w:pPr>
            <w:r w:rsidRPr="00E92863">
              <w:rPr>
                <w:b/>
                <w:lang w:val="en-US" w:eastAsia="en-US"/>
              </w:rPr>
              <w:t>Оценка по шестобалната система</w:t>
            </w:r>
          </w:p>
        </w:tc>
      </w:tr>
      <w:tr w:rsidR="001137FB" w:rsidRPr="00055E71" w14:paraId="327C346D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284CF" w14:textId="77777777"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0 – 20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DD549" w14:textId="77777777"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Слаб 2 (F)</w:t>
            </w:r>
          </w:p>
        </w:tc>
      </w:tr>
      <w:tr w:rsidR="001137FB" w:rsidRPr="00055E71" w14:paraId="705FDCEE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40A72" w14:textId="77777777"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20 – 39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190E0" w14:textId="77777777"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Слаб 2 (FX)</w:t>
            </w:r>
          </w:p>
        </w:tc>
      </w:tr>
      <w:tr w:rsidR="001137FB" w:rsidRPr="00055E71" w14:paraId="00C8D6EC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B8475" w14:textId="77777777"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40 – 49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548DB" w14:textId="77777777"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Среден 3,00 (E)</w:t>
            </w:r>
          </w:p>
        </w:tc>
      </w:tr>
      <w:tr w:rsidR="001137FB" w:rsidRPr="00055E71" w14:paraId="5F55D19F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9DBA6" w14:textId="77777777"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50 – 59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C46D3" w14:textId="77777777"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Среден 3,00 (D)</w:t>
            </w:r>
          </w:p>
        </w:tc>
      </w:tr>
      <w:tr w:rsidR="001137FB" w:rsidRPr="00055E71" w14:paraId="5A407BCE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7B576" w14:textId="77777777"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60 – 69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95938" w14:textId="77777777"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Добър 4,00 (C)</w:t>
            </w:r>
          </w:p>
        </w:tc>
      </w:tr>
      <w:tr w:rsidR="001137FB" w:rsidRPr="00055E71" w14:paraId="0B281455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A6C18" w14:textId="77777777"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70 – 84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1C1E4" w14:textId="77777777"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Мн. добър 5,00 (B)</w:t>
            </w:r>
          </w:p>
        </w:tc>
      </w:tr>
      <w:tr w:rsidR="001137FB" w:rsidRPr="00055E71" w14:paraId="6124B7D9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0C5D1" w14:textId="77777777"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85 – 100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19A9A" w14:textId="77777777"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Отличен 6,00 (A)</w:t>
            </w:r>
          </w:p>
        </w:tc>
      </w:tr>
    </w:tbl>
    <w:p w14:paraId="58ADD8A0" w14:textId="77777777" w:rsidR="00E251F8" w:rsidRDefault="00E251F8" w:rsidP="00055E71">
      <w:pPr>
        <w:tabs>
          <w:tab w:val="left" w:pos="0"/>
        </w:tabs>
        <w:jc w:val="both"/>
        <w:rPr>
          <w:b/>
          <w:sz w:val="20"/>
          <w:szCs w:val="20"/>
          <w:lang w:val="ru-RU" w:eastAsia="en-US"/>
        </w:rPr>
      </w:pPr>
    </w:p>
    <w:p w14:paraId="205C45F9" w14:textId="77777777" w:rsidR="00055E71" w:rsidRPr="00055E71" w:rsidRDefault="00055E71" w:rsidP="00055E71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15. Език на </w:t>
      </w:r>
      <w:r w:rsidRPr="00055E71">
        <w:rPr>
          <w:b/>
          <w:sz w:val="20"/>
          <w:szCs w:val="20"/>
        </w:rPr>
        <w:t>преподаване:</w:t>
      </w:r>
      <w:r w:rsidR="0002231B">
        <w:rPr>
          <w:b/>
          <w:sz w:val="20"/>
          <w:szCs w:val="20"/>
        </w:rPr>
        <w:t xml:space="preserve"> </w:t>
      </w:r>
      <w:r w:rsidR="00B14C5C" w:rsidRPr="00055E71">
        <w:rPr>
          <w:i/>
          <w:sz w:val="20"/>
          <w:szCs w:val="20"/>
        </w:rPr>
        <w:t>Б</w:t>
      </w:r>
      <w:r w:rsidRPr="00055E71">
        <w:rPr>
          <w:i/>
          <w:sz w:val="20"/>
          <w:szCs w:val="20"/>
        </w:rPr>
        <w:t>ългарски</w:t>
      </w:r>
    </w:p>
    <w:p w14:paraId="0EF51EC0" w14:textId="77777777" w:rsidR="00A37D86" w:rsidRPr="00055E71" w:rsidRDefault="00A37D86" w:rsidP="00055E71">
      <w:pPr>
        <w:rPr>
          <w:sz w:val="20"/>
          <w:szCs w:val="20"/>
        </w:rPr>
      </w:pPr>
    </w:p>
    <w:sectPr w:rsidR="00A37D86" w:rsidRPr="00055E71" w:rsidSect="00D51C3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744DE" w14:textId="77777777" w:rsidR="00ED2CED" w:rsidRDefault="00ED2CED">
      <w:r>
        <w:separator/>
      </w:r>
    </w:p>
  </w:endnote>
  <w:endnote w:type="continuationSeparator" w:id="0">
    <w:p w14:paraId="7947620E" w14:textId="77777777" w:rsidR="00ED2CED" w:rsidRDefault="00ED2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50374" w14:textId="77777777"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14:paraId="1C526D5B" w14:textId="77777777"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D19C76" w14:textId="77777777"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477A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66C39E0" w14:textId="77777777"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75FF4" w14:textId="77777777" w:rsidR="00AE652C" w:rsidRDefault="00460219" w:rsidP="00AE652C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3A2A886" wp14:editId="22280F19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14:paraId="5E48DD12" w14:textId="77777777"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 w:rsidRPr="00315289">
      <w:rPr>
        <w:sz w:val="22"/>
        <w:szCs w:val="22"/>
        <w:lang w:val="ru-RU"/>
      </w:rPr>
      <w:t xml:space="preserve"> </w:t>
    </w:r>
    <w:r w:rsidR="009F2E0E">
      <w:rPr>
        <w:sz w:val="22"/>
        <w:szCs w:val="22"/>
      </w:rPr>
      <w:t>София</w:t>
    </w:r>
    <w:r w:rsidR="00DD5627" w:rsidRPr="00315289">
      <w:rPr>
        <w:sz w:val="22"/>
        <w:szCs w:val="22"/>
        <w:lang w:val="ru-RU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 w:rsidRPr="00315289">
      <w:rPr>
        <w:sz w:val="22"/>
        <w:szCs w:val="22"/>
        <w:lang w:val="ru-RU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 w:rsidRPr="00315289">
      <w:rPr>
        <w:sz w:val="22"/>
        <w:szCs w:val="22"/>
        <w:lang w:val="ru-RU"/>
      </w:rPr>
      <w:t>2</w:t>
    </w:r>
    <w:r w:rsidR="00B1148F">
      <w:rPr>
        <w:sz w:val="22"/>
        <w:szCs w:val="22"/>
      </w:rPr>
      <w:t>)</w:t>
    </w:r>
    <w:r w:rsidR="00596131" w:rsidRPr="00315289">
      <w:rPr>
        <w:sz w:val="22"/>
        <w:szCs w:val="22"/>
        <w:lang w:val="ru-RU"/>
      </w:rPr>
      <w:t xml:space="preserve"> 80 62</w:t>
    </w:r>
    <w:r w:rsidR="00B1148F">
      <w:rPr>
        <w:sz w:val="22"/>
        <w:szCs w:val="22"/>
        <w:lang w:val="en-US"/>
      </w:rPr>
      <w:t> </w:t>
    </w:r>
    <w:r w:rsidR="00596131" w:rsidRPr="00315289">
      <w:rPr>
        <w:sz w:val="22"/>
        <w:szCs w:val="22"/>
        <w:lang w:val="ru-RU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 w:rsidRPr="00315289">
      <w:rPr>
        <w:sz w:val="22"/>
        <w:szCs w:val="22"/>
        <w:lang w:val="ru-RU"/>
      </w:rPr>
      <w:t>889</w:t>
    </w:r>
    <w:r w:rsidR="00B1148F">
      <w:rPr>
        <w:sz w:val="22"/>
        <w:szCs w:val="22"/>
        <w:lang w:val="en-US"/>
      </w:rPr>
      <w:t> </w:t>
    </w:r>
    <w:r w:rsidR="00B1148F" w:rsidRPr="00315289">
      <w:rPr>
        <w:sz w:val="22"/>
        <w:szCs w:val="22"/>
        <w:lang w:val="ru-RU"/>
      </w:rPr>
      <w:t>114</w:t>
    </w:r>
    <w:r w:rsidR="00A730F4">
      <w:rPr>
        <w:sz w:val="22"/>
        <w:szCs w:val="22"/>
        <w:lang w:val="en-US"/>
      </w:rPr>
      <w:t> </w:t>
    </w:r>
    <w:r w:rsidR="00B1148F" w:rsidRPr="00315289">
      <w:rPr>
        <w:sz w:val="22"/>
        <w:szCs w:val="22"/>
        <w:lang w:val="ru-RU"/>
      </w:rPr>
      <w:t>242</w:t>
    </w:r>
    <w:r w:rsidR="00A730F4" w:rsidRPr="00315289">
      <w:rPr>
        <w:sz w:val="22"/>
        <w:szCs w:val="22"/>
        <w:lang w:val="ru-RU"/>
      </w:rPr>
      <w:t>,</w:t>
    </w:r>
  </w:p>
  <w:p w14:paraId="2C55D5AE" w14:textId="77777777"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14:paraId="73F33B64" w14:textId="77777777"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F869F" w14:textId="77777777" w:rsidR="00ED2CED" w:rsidRDefault="00ED2CED">
      <w:r>
        <w:separator/>
      </w:r>
    </w:p>
  </w:footnote>
  <w:footnote w:type="continuationSeparator" w:id="0">
    <w:p w14:paraId="108A5502" w14:textId="77777777" w:rsidR="00ED2CED" w:rsidRDefault="00ED2C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617A8" w14:textId="77777777"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91A72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  <w:lang w:val="en-US" w:eastAsia="en-US"/>
      </w:rPr>
      <w:drawing>
        <wp:anchor distT="0" distB="0" distL="114300" distR="114300" simplePos="0" relativeHeight="251663359" behindDoc="0" locked="0" layoutInCell="1" allowOverlap="1" wp14:anchorId="6A67C73C" wp14:editId="2A533153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0384921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7A5A35ED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71D3B51D" w14:textId="77777777" w:rsidR="00AE652C" w:rsidRPr="00315289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ru-RU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14:paraId="61D808A7" w14:textId="77777777" w:rsidR="00AE652C" w:rsidRPr="00EA0107" w:rsidRDefault="00065974">
    <w:pPr>
      <w:pStyle w:val="Header"/>
    </w:pPr>
    <w:r w:rsidRPr="003B2713">
      <w:rPr>
        <w:noProof/>
        <w:color w:val="000000" w:themeColor="text1"/>
        <w:lang w:val="en-US" w:eastAsia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497FF8A" wp14:editId="6633286C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14:paraId="37D0D6E5" w14:textId="77777777"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 w15:restartNumberingAfterBreak="0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FB00EA"/>
    <w:multiLevelType w:val="hybridMultilevel"/>
    <w:tmpl w:val="8DC69010"/>
    <w:lvl w:ilvl="0" w:tplc="3ACAB7F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4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E4F"/>
    <w:rsid w:val="00002969"/>
    <w:rsid w:val="0000359D"/>
    <w:rsid w:val="00004BC2"/>
    <w:rsid w:val="00006DE4"/>
    <w:rsid w:val="000078E2"/>
    <w:rsid w:val="00013696"/>
    <w:rsid w:val="00015E45"/>
    <w:rsid w:val="000220B2"/>
    <w:rsid w:val="0002231B"/>
    <w:rsid w:val="000353F8"/>
    <w:rsid w:val="00037C5D"/>
    <w:rsid w:val="00044D73"/>
    <w:rsid w:val="00046CCF"/>
    <w:rsid w:val="00047242"/>
    <w:rsid w:val="00052353"/>
    <w:rsid w:val="00053F54"/>
    <w:rsid w:val="00055E71"/>
    <w:rsid w:val="00065974"/>
    <w:rsid w:val="0008078E"/>
    <w:rsid w:val="00081640"/>
    <w:rsid w:val="0008222D"/>
    <w:rsid w:val="000875F6"/>
    <w:rsid w:val="000929A0"/>
    <w:rsid w:val="00092F04"/>
    <w:rsid w:val="00093664"/>
    <w:rsid w:val="000A02A6"/>
    <w:rsid w:val="000A0AE8"/>
    <w:rsid w:val="000B66BF"/>
    <w:rsid w:val="000C573C"/>
    <w:rsid w:val="000D51C8"/>
    <w:rsid w:val="000D63A0"/>
    <w:rsid w:val="000D6931"/>
    <w:rsid w:val="000E14AF"/>
    <w:rsid w:val="000E242B"/>
    <w:rsid w:val="000E31F6"/>
    <w:rsid w:val="000E5C89"/>
    <w:rsid w:val="000E5E57"/>
    <w:rsid w:val="000F117C"/>
    <w:rsid w:val="000F2CD4"/>
    <w:rsid w:val="001011D0"/>
    <w:rsid w:val="00102D95"/>
    <w:rsid w:val="00103908"/>
    <w:rsid w:val="00104D53"/>
    <w:rsid w:val="001070C9"/>
    <w:rsid w:val="001137FB"/>
    <w:rsid w:val="001159B8"/>
    <w:rsid w:val="001175D7"/>
    <w:rsid w:val="00125925"/>
    <w:rsid w:val="00131489"/>
    <w:rsid w:val="0015356B"/>
    <w:rsid w:val="00162444"/>
    <w:rsid w:val="0016587C"/>
    <w:rsid w:val="00165D47"/>
    <w:rsid w:val="00174F19"/>
    <w:rsid w:val="00176E2F"/>
    <w:rsid w:val="0018358D"/>
    <w:rsid w:val="001938D5"/>
    <w:rsid w:val="00195BEF"/>
    <w:rsid w:val="00196805"/>
    <w:rsid w:val="00196C9B"/>
    <w:rsid w:val="001A39AF"/>
    <w:rsid w:val="001B070A"/>
    <w:rsid w:val="001B7778"/>
    <w:rsid w:val="001B79A7"/>
    <w:rsid w:val="001C6A5C"/>
    <w:rsid w:val="001D07D1"/>
    <w:rsid w:val="001D30AC"/>
    <w:rsid w:val="001D406E"/>
    <w:rsid w:val="001F1D64"/>
    <w:rsid w:val="001F4CF4"/>
    <w:rsid w:val="001F4D2A"/>
    <w:rsid w:val="001F5E63"/>
    <w:rsid w:val="00210C16"/>
    <w:rsid w:val="00226264"/>
    <w:rsid w:val="00231B8D"/>
    <w:rsid w:val="0024687E"/>
    <w:rsid w:val="00254BE3"/>
    <w:rsid w:val="00260588"/>
    <w:rsid w:val="0026183D"/>
    <w:rsid w:val="002634C9"/>
    <w:rsid w:val="002659A2"/>
    <w:rsid w:val="00270FC2"/>
    <w:rsid w:val="0027585F"/>
    <w:rsid w:val="00277708"/>
    <w:rsid w:val="002910DF"/>
    <w:rsid w:val="00292276"/>
    <w:rsid w:val="00295F4D"/>
    <w:rsid w:val="002A0C32"/>
    <w:rsid w:val="002B6B3D"/>
    <w:rsid w:val="002D12A4"/>
    <w:rsid w:val="002D3BE7"/>
    <w:rsid w:val="002D40A7"/>
    <w:rsid w:val="002D4C00"/>
    <w:rsid w:val="002E1B11"/>
    <w:rsid w:val="002F00F3"/>
    <w:rsid w:val="002F7D52"/>
    <w:rsid w:val="0030626E"/>
    <w:rsid w:val="00315289"/>
    <w:rsid w:val="0031674A"/>
    <w:rsid w:val="00317F02"/>
    <w:rsid w:val="0032364A"/>
    <w:rsid w:val="00334771"/>
    <w:rsid w:val="00343324"/>
    <w:rsid w:val="003470D5"/>
    <w:rsid w:val="00350EA4"/>
    <w:rsid w:val="00354BD6"/>
    <w:rsid w:val="00357F9D"/>
    <w:rsid w:val="00360992"/>
    <w:rsid w:val="00367A50"/>
    <w:rsid w:val="00370EF8"/>
    <w:rsid w:val="00370F15"/>
    <w:rsid w:val="003746A7"/>
    <w:rsid w:val="00375C4E"/>
    <w:rsid w:val="00383A7F"/>
    <w:rsid w:val="00397B18"/>
    <w:rsid w:val="00397BB7"/>
    <w:rsid w:val="003A1D2A"/>
    <w:rsid w:val="003A3543"/>
    <w:rsid w:val="003A7FB3"/>
    <w:rsid w:val="003B1C7D"/>
    <w:rsid w:val="003B2713"/>
    <w:rsid w:val="003B4192"/>
    <w:rsid w:val="003C015D"/>
    <w:rsid w:val="003C3FB9"/>
    <w:rsid w:val="003C4F8C"/>
    <w:rsid w:val="003E1D76"/>
    <w:rsid w:val="00406C69"/>
    <w:rsid w:val="0041572D"/>
    <w:rsid w:val="00415FFA"/>
    <w:rsid w:val="004207E8"/>
    <w:rsid w:val="0042085D"/>
    <w:rsid w:val="00421FE0"/>
    <w:rsid w:val="00431DEC"/>
    <w:rsid w:val="0043301A"/>
    <w:rsid w:val="004369D1"/>
    <w:rsid w:val="004456BC"/>
    <w:rsid w:val="004470D8"/>
    <w:rsid w:val="00460219"/>
    <w:rsid w:val="00462BD3"/>
    <w:rsid w:val="004632FE"/>
    <w:rsid w:val="004654E9"/>
    <w:rsid w:val="00472AAD"/>
    <w:rsid w:val="004740AB"/>
    <w:rsid w:val="004811CA"/>
    <w:rsid w:val="00486F3A"/>
    <w:rsid w:val="00492A1F"/>
    <w:rsid w:val="00495296"/>
    <w:rsid w:val="004A3626"/>
    <w:rsid w:val="004A36D4"/>
    <w:rsid w:val="004B305C"/>
    <w:rsid w:val="004B6257"/>
    <w:rsid w:val="004D1D8A"/>
    <w:rsid w:val="004D3460"/>
    <w:rsid w:val="004D4FC5"/>
    <w:rsid w:val="004E37F1"/>
    <w:rsid w:val="004E7562"/>
    <w:rsid w:val="004E75A8"/>
    <w:rsid w:val="004E7AEE"/>
    <w:rsid w:val="005100F8"/>
    <w:rsid w:val="00525148"/>
    <w:rsid w:val="00530177"/>
    <w:rsid w:val="00532E1F"/>
    <w:rsid w:val="00536401"/>
    <w:rsid w:val="00550612"/>
    <w:rsid w:val="005527F3"/>
    <w:rsid w:val="005555AA"/>
    <w:rsid w:val="00563D76"/>
    <w:rsid w:val="00564B49"/>
    <w:rsid w:val="00565CCB"/>
    <w:rsid w:val="00574D4D"/>
    <w:rsid w:val="005859DA"/>
    <w:rsid w:val="00587840"/>
    <w:rsid w:val="00592DF1"/>
    <w:rsid w:val="00596131"/>
    <w:rsid w:val="005A3085"/>
    <w:rsid w:val="005A5E06"/>
    <w:rsid w:val="005A6F57"/>
    <w:rsid w:val="005B01E0"/>
    <w:rsid w:val="005B03C2"/>
    <w:rsid w:val="005B09B6"/>
    <w:rsid w:val="005B12AD"/>
    <w:rsid w:val="005B1763"/>
    <w:rsid w:val="005B17B3"/>
    <w:rsid w:val="005B29D5"/>
    <w:rsid w:val="005B4AF3"/>
    <w:rsid w:val="005B7CA6"/>
    <w:rsid w:val="005C0222"/>
    <w:rsid w:val="005C3847"/>
    <w:rsid w:val="005C4578"/>
    <w:rsid w:val="005E059A"/>
    <w:rsid w:val="005E1A1D"/>
    <w:rsid w:val="005E2FBE"/>
    <w:rsid w:val="005E5E37"/>
    <w:rsid w:val="005E6B1D"/>
    <w:rsid w:val="005F2F0B"/>
    <w:rsid w:val="005F6D35"/>
    <w:rsid w:val="005F6D38"/>
    <w:rsid w:val="005F75BE"/>
    <w:rsid w:val="0060301C"/>
    <w:rsid w:val="00631937"/>
    <w:rsid w:val="00640D39"/>
    <w:rsid w:val="0064544C"/>
    <w:rsid w:val="00656BDF"/>
    <w:rsid w:val="00664D42"/>
    <w:rsid w:val="006707B7"/>
    <w:rsid w:val="006765B4"/>
    <w:rsid w:val="0069686F"/>
    <w:rsid w:val="006A120C"/>
    <w:rsid w:val="006A4CDE"/>
    <w:rsid w:val="006A6F06"/>
    <w:rsid w:val="006B0D21"/>
    <w:rsid w:val="006B2029"/>
    <w:rsid w:val="006B2DA2"/>
    <w:rsid w:val="006E60D7"/>
    <w:rsid w:val="006F4264"/>
    <w:rsid w:val="0070170E"/>
    <w:rsid w:val="00703FAE"/>
    <w:rsid w:val="007043CD"/>
    <w:rsid w:val="00705680"/>
    <w:rsid w:val="00706131"/>
    <w:rsid w:val="00711ECA"/>
    <w:rsid w:val="00716DA2"/>
    <w:rsid w:val="00720511"/>
    <w:rsid w:val="007205DD"/>
    <w:rsid w:val="00730A26"/>
    <w:rsid w:val="00730FA2"/>
    <w:rsid w:val="00740AAD"/>
    <w:rsid w:val="007476E8"/>
    <w:rsid w:val="0075017C"/>
    <w:rsid w:val="00752998"/>
    <w:rsid w:val="00760A08"/>
    <w:rsid w:val="00761515"/>
    <w:rsid w:val="00765164"/>
    <w:rsid w:val="00766FC3"/>
    <w:rsid w:val="00771083"/>
    <w:rsid w:val="0077305F"/>
    <w:rsid w:val="00774D2C"/>
    <w:rsid w:val="007808E1"/>
    <w:rsid w:val="00785F81"/>
    <w:rsid w:val="00796540"/>
    <w:rsid w:val="007C08A6"/>
    <w:rsid w:val="007C75B5"/>
    <w:rsid w:val="007E0399"/>
    <w:rsid w:val="007E149F"/>
    <w:rsid w:val="007E1C94"/>
    <w:rsid w:val="007E5DC8"/>
    <w:rsid w:val="007F1123"/>
    <w:rsid w:val="007F76DA"/>
    <w:rsid w:val="0080755B"/>
    <w:rsid w:val="00813E73"/>
    <w:rsid w:val="00827DFA"/>
    <w:rsid w:val="00836E61"/>
    <w:rsid w:val="008403EE"/>
    <w:rsid w:val="00842654"/>
    <w:rsid w:val="00842AFB"/>
    <w:rsid w:val="008454D1"/>
    <w:rsid w:val="008459D5"/>
    <w:rsid w:val="00853755"/>
    <w:rsid w:val="00874943"/>
    <w:rsid w:val="00880303"/>
    <w:rsid w:val="00885DB4"/>
    <w:rsid w:val="0089124E"/>
    <w:rsid w:val="00897E5E"/>
    <w:rsid w:val="008A17CB"/>
    <w:rsid w:val="008A1F2D"/>
    <w:rsid w:val="008A3208"/>
    <w:rsid w:val="008A34A9"/>
    <w:rsid w:val="008A3E1C"/>
    <w:rsid w:val="008B2242"/>
    <w:rsid w:val="008B474F"/>
    <w:rsid w:val="008B7AB5"/>
    <w:rsid w:val="008B7B6B"/>
    <w:rsid w:val="008C2F88"/>
    <w:rsid w:val="008D74DE"/>
    <w:rsid w:val="008F21DA"/>
    <w:rsid w:val="008F24A9"/>
    <w:rsid w:val="008F43D4"/>
    <w:rsid w:val="00901DD0"/>
    <w:rsid w:val="0090692B"/>
    <w:rsid w:val="009200B5"/>
    <w:rsid w:val="009334D6"/>
    <w:rsid w:val="00934C21"/>
    <w:rsid w:val="009368B3"/>
    <w:rsid w:val="00951D6F"/>
    <w:rsid w:val="00961DAA"/>
    <w:rsid w:val="00962B67"/>
    <w:rsid w:val="00976EEE"/>
    <w:rsid w:val="009838F4"/>
    <w:rsid w:val="00983D98"/>
    <w:rsid w:val="009870EA"/>
    <w:rsid w:val="00993C0D"/>
    <w:rsid w:val="009962C7"/>
    <w:rsid w:val="00996ACF"/>
    <w:rsid w:val="009A0A6B"/>
    <w:rsid w:val="009A29D6"/>
    <w:rsid w:val="009B08C2"/>
    <w:rsid w:val="009B0B44"/>
    <w:rsid w:val="009B2065"/>
    <w:rsid w:val="009B2F1B"/>
    <w:rsid w:val="009B486B"/>
    <w:rsid w:val="009B56DA"/>
    <w:rsid w:val="009C0B53"/>
    <w:rsid w:val="009C1FAB"/>
    <w:rsid w:val="009C7332"/>
    <w:rsid w:val="009D4574"/>
    <w:rsid w:val="009D5AB4"/>
    <w:rsid w:val="009D7E05"/>
    <w:rsid w:val="009F241D"/>
    <w:rsid w:val="009F2E0E"/>
    <w:rsid w:val="009F3157"/>
    <w:rsid w:val="009F51C6"/>
    <w:rsid w:val="00A106E4"/>
    <w:rsid w:val="00A2351D"/>
    <w:rsid w:val="00A37D86"/>
    <w:rsid w:val="00A40675"/>
    <w:rsid w:val="00A450E6"/>
    <w:rsid w:val="00A64404"/>
    <w:rsid w:val="00A645C3"/>
    <w:rsid w:val="00A6654C"/>
    <w:rsid w:val="00A66649"/>
    <w:rsid w:val="00A70268"/>
    <w:rsid w:val="00A730F4"/>
    <w:rsid w:val="00A7628C"/>
    <w:rsid w:val="00A8182C"/>
    <w:rsid w:val="00A84386"/>
    <w:rsid w:val="00A922E1"/>
    <w:rsid w:val="00A95DDD"/>
    <w:rsid w:val="00A96E38"/>
    <w:rsid w:val="00AA0905"/>
    <w:rsid w:val="00AA39BC"/>
    <w:rsid w:val="00AA4B7A"/>
    <w:rsid w:val="00AB0BA7"/>
    <w:rsid w:val="00AB124C"/>
    <w:rsid w:val="00AB1E01"/>
    <w:rsid w:val="00AB47C8"/>
    <w:rsid w:val="00AE5EE7"/>
    <w:rsid w:val="00AE652C"/>
    <w:rsid w:val="00AF3624"/>
    <w:rsid w:val="00B04B5A"/>
    <w:rsid w:val="00B102B4"/>
    <w:rsid w:val="00B1148F"/>
    <w:rsid w:val="00B12C30"/>
    <w:rsid w:val="00B14263"/>
    <w:rsid w:val="00B14C5C"/>
    <w:rsid w:val="00B15276"/>
    <w:rsid w:val="00B15FD9"/>
    <w:rsid w:val="00B179BD"/>
    <w:rsid w:val="00B33FA3"/>
    <w:rsid w:val="00B34912"/>
    <w:rsid w:val="00B35A2B"/>
    <w:rsid w:val="00B477A4"/>
    <w:rsid w:val="00B50CAF"/>
    <w:rsid w:val="00B51C02"/>
    <w:rsid w:val="00B5311E"/>
    <w:rsid w:val="00B60A90"/>
    <w:rsid w:val="00B63B88"/>
    <w:rsid w:val="00B65E72"/>
    <w:rsid w:val="00B65FFA"/>
    <w:rsid w:val="00B6767D"/>
    <w:rsid w:val="00B75745"/>
    <w:rsid w:val="00B76D91"/>
    <w:rsid w:val="00B77FA9"/>
    <w:rsid w:val="00B84FC3"/>
    <w:rsid w:val="00B90993"/>
    <w:rsid w:val="00B954A3"/>
    <w:rsid w:val="00B97224"/>
    <w:rsid w:val="00BA43C1"/>
    <w:rsid w:val="00BB57A9"/>
    <w:rsid w:val="00BC3936"/>
    <w:rsid w:val="00BC663F"/>
    <w:rsid w:val="00BD17CB"/>
    <w:rsid w:val="00BD3BB1"/>
    <w:rsid w:val="00BD6A0D"/>
    <w:rsid w:val="00BE20B1"/>
    <w:rsid w:val="00BE6CBE"/>
    <w:rsid w:val="00BF7FB2"/>
    <w:rsid w:val="00C05281"/>
    <w:rsid w:val="00C06EE6"/>
    <w:rsid w:val="00C12940"/>
    <w:rsid w:val="00C15E98"/>
    <w:rsid w:val="00C16374"/>
    <w:rsid w:val="00C201F5"/>
    <w:rsid w:val="00C21B49"/>
    <w:rsid w:val="00C353D1"/>
    <w:rsid w:val="00C36FF6"/>
    <w:rsid w:val="00C44E1A"/>
    <w:rsid w:val="00C531DB"/>
    <w:rsid w:val="00C61F0C"/>
    <w:rsid w:val="00C65087"/>
    <w:rsid w:val="00C70C29"/>
    <w:rsid w:val="00C74762"/>
    <w:rsid w:val="00C75008"/>
    <w:rsid w:val="00C754F6"/>
    <w:rsid w:val="00C75C39"/>
    <w:rsid w:val="00C76017"/>
    <w:rsid w:val="00C942DF"/>
    <w:rsid w:val="00C961E3"/>
    <w:rsid w:val="00CA0D44"/>
    <w:rsid w:val="00CA7EEA"/>
    <w:rsid w:val="00CB60F8"/>
    <w:rsid w:val="00CC2269"/>
    <w:rsid w:val="00CC67B9"/>
    <w:rsid w:val="00CD394A"/>
    <w:rsid w:val="00CD5E2D"/>
    <w:rsid w:val="00CD6D8F"/>
    <w:rsid w:val="00CD7577"/>
    <w:rsid w:val="00CD7D3C"/>
    <w:rsid w:val="00CF5191"/>
    <w:rsid w:val="00CF5C22"/>
    <w:rsid w:val="00CF6F95"/>
    <w:rsid w:val="00D02EFC"/>
    <w:rsid w:val="00D102C8"/>
    <w:rsid w:val="00D20005"/>
    <w:rsid w:val="00D30ABE"/>
    <w:rsid w:val="00D34C4C"/>
    <w:rsid w:val="00D34C70"/>
    <w:rsid w:val="00D41477"/>
    <w:rsid w:val="00D4416E"/>
    <w:rsid w:val="00D51C36"/>
    <w:rsid w:val="00D55D2A"/>
    <w:rsid w:val="00D80B98"/>
    <w:rsid w:val="00D85AFE"/>
    <w:rsid w:val="00D87F18"/>
    <w:rsid w:val="00D900F4"/>
    <w:rsid w:val="00D9295E"/>
    <w:rsid w:val="00D93E4F"/>
    <w:rsid w:val="00DA2105"/>
    <w:rsid w:val="00DA7DBE"/>
    <w:rsid w:val="00DB69AB"/>
    <w:rsid w:val="00DB746A"/>
    <w:rsid w:val="00DC7D32"/>
    <w:rsid w:val="00DD5627"/>
    <w:rsid w:val="00DD5F6A"/>
    <w:rsid w:val="00DE067B"/>
    <w:rsid w:val="00DE0B8F"/>
    <w:rsid w:val="00DE1D2F"/>
    <w:rsid w:val="00DF598B"/>
    <w:rsid w:val="00E00A0D"/>
    <w:rsid w:val="00E0161D"/>
    <w:rsid w:val="00E06483"/>
    <w:rsid w:val="00E06F6A"/>
    <w:rsid w:val="00E122DC"/>
    <w:rsid w:val="00E22235"/>
    <w:rsid w:val="00E22A98"/>
    <w:rsid w:val="00E251F8"/>
    <w:rsid w:val="00E30CB2"/>
    <w:rsid w:val="00E425CD"/>
    <w:rsid w:val="00E43C39"/>
    <w:rsid w:val="00E43FBD"/>
    <w:rsid w:val="00E468D6"/>
    <w:rsid w:val="00E62CFA"/>
    <w:rsid w:val="00E920D7"/>
    <w:rsid w:val="00E92863"/>
    <w:rsid w:val="00E954C8"/>
    <w:rsid w:val="00EA0107"/>
    <w:rsid w:val="00EA55C6"/>
    <w:rsid w:val="00EB2935"/>
    <w:rsid w:val="00EB4CFA"/>
    <w:rsid w:val="00EB5502"/>
    <w:rsid w:val="00EB6EB6"/>
    <w:rsid w:val="00ED02D7"/>
    <w:rsid w:val="00ED2CED"/>
    <w:rsid w:val="00EF277A"/>
    <w:rsid w:val="00EF6C6A"/>
    <w:rsid w:val="00F0132F"/>
    <w:rsid w:val="00F015A1"/>
    <w:rsid w:val="00F0262B"/>
    <w:rsid w:val="00F12C9E"/>
    <w:rsid w:val="00F23DB0"/>
    <w:rsid w:val="00F2629E"/>
    <w:rsid w:val="00F32725"/>
    <w:rsid w:val="00F40ED3"/>
    <w:rsid w:val="00F41EB2"/>
    <w:rsid w:val="00F535E6"/>
    <w:rsid w:val="00F620CD"/>
    <w:rsid w:val="00F64BCA"/>
    <w:rsid w:val="00F65285"/>
    <w:rsid w:val="00F70773"/>
    <w:rsid w:val="00F8407C"/>
    <w:rsid w:val="00F840C6"/>
    <w:rsid w:val="00F8515F"/>
    <w:rsid w:val="00F956C5"/>
    <w:rsid w:val="00F95CA8"/>
    <w:rsid w:val="00FA74BF"/>
    <w:rsid w:val="00FB15CB"/>
    <w:rsid w:val="00FB18EC"/>
    <w:rsid w:val="00FB1D18"/>
    <w:rsid w:val="00FC5BCA"/>
    <w:rsid w:val="00FE1BD8"/>
    <w:rsid w:val="00FE4613"/>
    <w:rsid w:val="00FF4CC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A7F86F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unhideWhenUsed/>
    <w:rsid w:val="00842654"/>
    <w:pPr>
      <w:ind w:firstLine="284"/>
      <w:jc w:val="both"/>
    </w:pPr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085B72-A2D3-4384-843D-3486E0DC4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695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Pc</cp:lastModifiedBy>
  <cp:revision>19</cp:revision>
  <cp:lastPrinted>2020-02-21T14:00:00Z</cp:lastPrinted>
  <dcterms:created xsi:type="dcterms:W3CDTF">2020-05-16T03:26:00Z</dcterms:created>
  <dcterms:modified xsi:type="dcterms:W3CDTF">2021-11-21T09:38:00Z</dcterms:modified>
</cp:coreProperties>
</file>