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5E71" w:rsidRPr="000E242B" w:rsidRDefault="00055E71" w:rsidP="00055E71">
      <w:pPr>
        <w:autoSpaceDE w:val="0"/>
        <w:autoSpaceDN w:val="0"/>
        <w:adjustRightInd w:val="0"/>
        <w:jc w:val="both"/>
        <w:rPr>
          <w:sz w:val="20"/>
          <w:szCs w:val="20"/>
          <w:lang w:val="ru-RU"/>
        </w:rPr>
      </w:pPr>
      <w:r w:rsidRPr="000E242B">
        <w:rPr>
          <w:b/>
          <w:sz w:val="20"/>
          <w:szCs w:val="20"/>
        </w:rPr>
        <w:t>Факултет</w:t>
      </w:r>
      <w:r w:rsidRPr="000E242B">
        <w:rPr>
          <w:b/>
          <w:sz w:val="20"/>
          <w:szCs w:val="20"/>
          <w:lang w:val="ru-RU"/>
        </w:rPr>
        <w:t>:</w:t>
      </w:r>
      <w:r w:rsidR="000E242B" w:rsidRPr="000E242B">
        <w:rPr>
          <w:sz w:val="20"/>
          <w:szCs w:val="20"/>
          <w:lang w:val="ru-RU"/>
        </w:rPr>
        <w:t xml:space="preserve"> ФАКУЛТЕТ ПО ТЕЛЕКОМУНИКАЦИИ И МЕНИДЖМЪНТ</w:t>
      </w:r>
    </w:p>
    <w:p w:rsidR="00055E71" w:rsidRPr="006B2029" w:rsidRDefault="00055E71" w:rsidP="00055E71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0E242B">
        <w:rPr>
          <w:b/>
          <w:sz w:val="20"/>
          <w:szCs w:val="20"/>
        </w:rPr>
        <w:t>Катедра</w:t>
      </w:r>
      <w:r w:rsidRPr="000E242B">
        <w:rPr>
          <w:b/>
          <w:sz w:val="20"/>
          <w:szCs w:val="20"/>
          <w:lang w:val="ru-RU"/>
        </w:rPr>
        <w:t xml:space="preserve">: </w:t>
      </w:r>
      <w:r w:rsidR="006B2029">
        <w:rPr>
          <w:sz w:val="20"/>
          <w:szCs w:val="20"/>
          <w:lang w:val="en-US"/>
        </w:rPr>
        <w:t>МЕНИДЖМЪНТ В СЪОБЩЕНИЯТА</w:t>
      </w:r>
    </w:p>
    <w:p w:rsidR="00055E71" w:rsidRPr="00055E71" w:rsidRDefault="00055E71" w:rsidP="00055E71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055E71">
        <w:rPr>
          <w:b/>
          <w:sz w:val="20"/>
          <w:szCs w:val="20"/>
        </w:rPr>
        <w:t xml:space="preserve">Професионално направление: </w:t>
      </w:r>
      <w:r w:rsidR="006B2029">
        <w:rPr>
          <w:sz w:val="20"/>
          <w:szCs w:val="20"/>
          <w:lang w:val="ru-RU"/>
        </w:rPr>
        <w:t>3.7. АДМИНИСТРАЦИЯ И УПРАВЛЕНИЕ</w:t>
      </w:r>
    </w:p>
    <w:p w:rsidR="00055E71" w:rsidRPr="00055E71" w:rsidRDefault="00055E71" w:rsidP="00055E71">
      <w:pPr>
        <w:autoSpaceDE w:val="0"/>
        <w:autoSpaceDN w:val="0"/>
        <w:adjustRightInd w:val="0"/>
        <w:rPr>
          <w:b/>
          <w:sz w:val="20"/>
          <w:szCs w:val="20"/>
        </w:rPr>
      </w:pPr>
      <w:r w:rsidRPr="00055E71">
        <w:rPr>
          <w:b/>
          <w:sz w:val="20"/>
          <w:szCs w:val="20"/>
        </w:rPr>
        <w:t xml:space="preserve">Специалност: </w:t>
      </w:r>
      <w:r w:rsidR="006B2029">
        <w:rPr>
          <w:sz w:val="20"/>
          <w:szCs w:val="20"/>
          <w:lang w:val="ru-RU"/>
        </w:rPr>
        <w:t>МЕНИДЖМЪНТ И ИНФОРМАЦИОННИ ТЕХНОЛОГИИ В ТЕЛЕКОМУНИКАЦИИТЕ И ПОЩИТЕ</w:t>
      </w:r>
    </w:p>
    <w:p w:rsidR="00055E71" w:rsidRPr="00055E71" w:rsidRDefault="00055E71" w:rsidP="00055E71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055E71">
        <w:rPr>
          <w:b/>
          <w:sz w:val="20"/>
          <w:szCs w:val="20"/>
        </w:rPr>
        <w:t>Образователно-квалификационна степен:</w:t>
      </w:r>
      <w:r w:rsidR="000E242B">
        <w:rPr>
          <w:sz w:val="20"/>
          <w:szCs w:val="20"/>
          <w:lang w:val="ru-RU"/>
        </w:rPr>
        <w:t xml:space="preserve"> </w:t>
      </w:r>
      <w:r w:rsidR="006B2029">
        <w:rPr>
          <w:sz w:val="20"/>
          <w:szCs w:val="20"/>
          <w:lang w:val="ru-RU"/>
        </w:rPr>
        <w:t xml:space="preserve">ПРОФЕСИОНАЛЕН </w:t>
      </w:r>
      <w:r w:rsidR="000E242B">
        <w:rPr>
          <w:sz w:val="20"/>
          <w:szCs w:val="20"/>
          <w:lang w:val="ru-RU"/>
        </w:rPr>
        <w:t>БАКАЛАВЪР</w:t>
      </w:r>
    </w:p>
    <w:p w:rsidR="00055E71" w:rsidRPr="00055E71" w:rsidRDefault="00055E71" w:rsidP="00055E71">
      <w:pPr>
        <w:autoSpaceDE w:val="0"/>
        <w:autoSpaceDN w:val="0"/>
        <w:adjustRightInd w:val="0"/>
        <w:rPr>
          <w:sz w:val="20"/>
          <w:szCs w:val="20"/>
        </w:rPr>
      </w:pPr>
    </w:p>
    <w:p w:rsidR="00055E71" w:rsidRPr="00055E71" w:rsidRDefault="00055E71" w:rsidP="00055E71">
      <w:pPr>
        <w:autoSpaceDE w:val="0"/>
        <w:autoSpaceDN w:val="0"/>
        <w:adjustRightInd w:val="0"/>
        <w:jc w:val="center"/>
        <w:rPr>
          <w:b/>
          <w:sz w:val="20"/>
          <w:szCs w:val="20"/>
          <w:lang w:val="ru-RU"/>
        </w:rPr>
      </w:pPr>
      <w:r w:rsidRPr="00055E71">
        <w:rPr>
          <w:b/>
          <w:sz w:val="20"/>
          <w:szCs w:val="20"/>
          <w:lang w:val="ru-RU"/>
        </w:rPr>
        <w:t xml:space="preserve">ОПИСАНИЕ </w:t>
      </w:r>
      <w:r w:rsidRPr="00055E71">
        <w:rPr>
          <w:b/>
          <w:sz w:val="20"/>
          <w:szCs w:val="20"/>
        </w:rPr>
        <w:t xml:space="preserve">НА ЛЕКЦИОНЕН КУРС </w:t>
      </w:r>
    </w:p>
    <w:p w:rsidR="00055E71" w:rsidRPr="00055E71" w:rsidRDefault="00055E71" w:rsidP="00055E71">
      <w:pPr>
        <w:autoSpaceDE w:val="0"/>
        <w:autoSpaceDN w:val="0"/>
        <w:adjustRightInd w:val="0"/>
        <w:rPr>
          <w:i/>
          <w:sz w:val="20"/>
          <w:szCs w:val="20"/>
        </w:rPr>
      </w:pPr>
    </w:p>
    <w:p w:rsidR="00055E71" w:rsidRPr="000875F6" w:rsidRDefault="00055E71" w:rsidP="00AA4B7A">
      <w:pPr>
        <w:autoSpaceDE w:val="0"/>
        <w:autoSpaceDN w:val="0"/>
        <w:adjustRightInd w:val="0"/>
        <w:rPr>
          <w:i/>
          <w:sz w:val="20"/>
          <w:szCs w:val="20"/>
        </w:rPr>
      </w:pPr>
      <w:r w:rsidRPr="00055E71">
        <w:rPr>
          <w:b/>
          <w:sz w:val="20"/>
          <w:szCs w:val="20"/>
        </w:rPr>
        <w:t>1.</w:t>
      </w:r>
      <w:r w:rsidR="00796540">
        <w:rPr>
          <w:b/>
          <w:sz w:val="20"/>
          <w:szCs w:val="20"/>
        </w:rPr>
        <w:t xml:space="preserve"> </w:t>
      </w:r>
      <w:r w:rsidRPr="00055E71">
        <w:rPr>
          <w:b/>
          <w:sz w:val="20"/>
          <w:szCs w:val="20"/>
        </w:rPr>
        <w:t>Наименование</w:t>
      </w:r>
      <w:r w:rsidRPr="00055E71">
        <w:rPr>
          <w:b/>
          <w:sz w:val="20"/>
          <w:szCs w:val="20"/>
          <w:lang w:val="ru-RU"/>
        </w:rPr>
        <w:t xml:space="preserve"> на курса:</w:t>
      </w:r>
      <w:r w:rsidR="005E2FBE">
        <w:rPr>
          <w:sz w:val="20"/>
          <w:szCs w:val="20"/>
          <w:lang w:val="ru-RU"/>
        </w:rPr>
        <w:t xml:space="preserve"> </w:t>
      </w:r>
      <w:r w:rsidR="005C4578">
        <w:rPr>
          <w:i/>
          <w:sz w:val="20"/>
          <w:szCs w:val="20"/>
          <w:lang w:val="ru-RU"/>
        </w:rPr>
        <w:t>УПРАВЛЕНИЕ НА ЧОВЕШКИТЕ РЕСУРСИ</w:t>
      </w:r>
    </w:p>
    <w:p w:rsidR="00055E71" w:rsidRPr="00D731F8" w:rsidRDefault="00055E71" w:rsidP="00D731F8">
      <w:r w:rsidRPr="00055E71">
        <w:rPr>
          <w:b/>
          <w:sz w:val="20"/>
          <w:szCs w:val="20"/>
          <w:lang w:val="ru-RU"/>
        </w:rPr>
        <w:t>2.</w:t>
      </w:r>
      <w:r w:rsidR="00796540">
        <w:rPr>
          <w:b/>
          <w:sz w:val="20"/>
          <w:szCs w:val="20"/>
          <w:lang w:val="ru-RU"/>
        </w:rPr>
        <w:t xml:space="preserve"> </w:t>
      </w:r>
      <w:r w:rsidRPr="00055E71">
        <w:rPr>
          <w:b/>
          <w:sz w:val="20"/>
          <w:szCs w:val="20"/>
          <w:lang w:val="ru-RU"/>
        </w:rPr>
        <w:t>Код на курса</w:t>
      </w:r>
      <w:r w:rsidRPr="00D731F8">
        <w:rPr>
          <w:b/>
          <w:sz w:val="20"/>
          <w:szCs w:val="20"/>
          <w:lang w:val="ru-RU"/>
        </w:rPr>
        <w:t>:</w:t>
      </w:r>
      <w:r w:rsidR="00D731F8" w:rsidRPr="00D731F8">
        <w:rPr>
          <w:sz w:val="20"/>
          <w:szCs w:val="20"/>
        </w:rPr>
        <w:t xml:space="preserve"> </w:t>
      </w:r>
      <w:bookmarkStart w:id="0" w:name="_GoBack"/>
      <w:r w:rsidR="00D731F8" w:rsidRPr="00D731F8">
        <w:rPr>
          <w:sz w:val="20"/>
          <w:szCs w:val="20"/>
        </w:rPr>
        <w:t>P.13.045.1</w:t>
      </w:r>
      <w:bookmarkEnd w:id="0"/>
    </w:p>
    <w:p w:rsidR="00055E71" w:rsidRPr="005E2FBE" w:rsidRDefault="00055E71" w:rsidP="00AA4B7A">
      <w:pPr>
        <w:autoSpaceDE w:val="0"/>
        <w:autoSpaceDN w:val="0"/>
        <w:adjustRightInd w:val="0"/>
        <w:rPr>
          <w:i/>
          <w:sz w:val="20"/>
          <w:szCs w:val="20"/>
        </w:rPr>
      </w:pPr>
      <w:r w:rsidRPr="00055E71">
        <w:rPr>
          <w:b/>
          <w:sz w:val="20"/>
          <w:szCs w:val="20"/>
          <w:lang w:val="ru-RU"/>
        </w:rPr>
        <w:t>3. Вид на курса:</w:t>
      </w:r>
      <w:r w:rsidR="005E2FBE">
        <w:rPr>
          <w:sz w:val="20"/>
          <w:szCs w:val="20"/>
          <w:lang w:val="ru-RU"/>
        </w:rPr>
        <w:t xml:space="preserve"> </w:t>
      </w:r>
      <w:r w:rsidR="005E2FBE" w:rsidRPr="005E2FBE">
        <w:rPr>
          <w:i/>
          <w:sz w:val="20"/>
          <w:szCs w:val="20"/>
          <w:lang w:val="ru-RU"/>
        </w:rPr>
        <w:t>задължителен</w:t>
      </w:r>
    </w:p>
    <w:p w:rsidR="00055E71" w:rsidRPr="00055E71" w:rsidRDefault="00055E71" w:rsidP="00AA4B7A">
      <w:pPr>
        <w:autoSpaceDE w:val="0"/>
        <w:autoSpaceDN w:val="0"/>
        <w:adjustRightInd w:val="0"/>
        <w:rPr>
          <w:sz w:val="20"/>
          <w:szCs w:val="20"/>
          <w:lang w:val="ru-RU"/>
        </w:rPr>
      </w:pPr>
      <w:r w:rsidRPr="00055E71">
        <w:rPr>
          <w:b/>
          <w:sz w:val="20"/>
          <w:szCs w:val="20"/>
          <w:lang w:val="ru-RU"/>
        </w:rPr>
        <w:t xml:space="preserve">4. </w:t>
      </w:r>
      <w:r w:rsidRPr="00055E71">
        <w:rPr>
          <w:b/>
          <w:sz w:val="20"/>
          <w:szCs w:val="20"/>
        </w:rPr>
        <w:t>Ниво:</w:t>
      </w:r>
      <w:r w:rsidR="005E2FBE">
        <w:rPr>
          <w:sz w:val="20"/>
          <w:szCs w:val="20"/>
          <w:lang w:val="ru-RU"/>
        </w:rPr>
        <w:t xml:space="preserve"> </w:t>
      </w:r>
      <w:r w:rsidR="006D529A" w:rsidRPr="006D529A">
        <w:rPr>
          <w:i/>
          <w:sz w:val="20"/>
          <w:szCs w:val="20"/>
          <w:lang w:val="ru-RU"/>
        </w:rPr>
        <w:t>професионален</w:t>
      </w:r>
      <w:r w:rsidR="006D529A">
        <w:rPr>
          <w:sz w:val="20"/>
          <w:szCs w:val="20"/>
          <w:lang w:val="ru-RU"/>
        </w:rPr>
        <w:t xml:space="preserve"> </w:t>
      </w:r>
      <w:r w:rsidR="005E2FBE" w:rsidRPr="005E2FBE">
        <w:rPr>
          <w:i/>
          <w:sz w:val="20"/>
          <w:szCs w:val="20"/>
          <w:lang w:val="ru-RU"/>
        </w:rPr>
        <w:t>бакалавър</w:t>
      </w:r>
    </w:p>
    <w:p w:rsidR="00055E71" w:rsidRPr="00055E71" w:rsidRDefault="00055E71" w:rsidP="00AA4B7A">
      <w:pPr>
        <w:rPr>
          <w:i/>
          <w:sz w:val="20"/>
          <w:szCs w:val="20"/>
        </w:rPr>
      </w:pPr>
      <w:r w:rsidRPr="00055E71">
        <w:rPr>
          <w:b/>
          <w:sz w:val="20"/>
          <w:szCs w:val="20"/>
        </w:rPr>
        <w:t>5</w:t>
      </w:r>
      <w:r w:rsidRPr="00055E71">
        <w:rPr>
          <w:b/>
          <w:sz w:val="20"/>
          <w:szCs w:val="20"/>
          <w:lang w:val="ru-RU"/>
        </w:rPr>
        <w:t xml:space="preserve">. Година на </w:t>
      </w:r>
      <w:r w:rsidRPr="00055E71">
        <w:rPr>
          <w:b/>
          <w:sz w:val="20"/>
          <w:szCs w:val="20"/>
        </w:rPr>
        <w:t>изучаване</w:t>
      </w:r>
      <w:r w:rsidRPr="00055E71">
        <w:rPr>
          <w:b/>
          <w:sz w:val="20"/>
          <w:szCs w:val="20"/>
          <w:lang w:val="ru-RU"/>
        </w:rPr>
        <w:t>:</w:t>
      </w:r>
      <w:r w:rsidR="005E2FBE">
        <w:rPr>
          <w:sz w:val="20"/>
          <w:szCs w:val="20"/>
          <w:lang w:val="ru-RU"/>
        </w:rPr>
        <w:t xml:space="preserve"> </w:t>
      </w:r>
      <w:r w:rsidR="005C4578">
        <w:rPr>
          <w:i/>
          <w:sz w:val="20"/>
          <w:szCs w:val="20"/>
          <w:lang w:val="ru-RU"/>
        </w:rPr>
        <w:t>трета</w:t>
      </w:r>
    </w:p>
    <w:p w:rsidR="00055E71" w:rsidRPr="00055E71" w:rsidRDefault="00055E71" w:rsidP="00AA4B7A">
      <w:pPr>
        <w:autoSpaceDE w:val="0"/>
        <w:autoSpaceDN w:val="0"/>
        <w:adjustRightInd w:val="0"/>
        <w:rPr>
          <w:sz w:val="20"/>
          <w:szCs w:val="20"/>
        </w:rPr>
      </w:pPr>
      <w:r w:rsidRPr="00055E71">
        <w:rPr>
          <w:b/>
          <w:sz w:val="20"/>
          <w:szCs w:val="20"/>
        </w:rPr>
        <w:t>6</w:t>
      </w:r>
      <w:r w:rsidRPr="00055E71">
        <w:rPr>
          <w:b/>
          <w:sz w:val="20"/>
          <w:szCs w:val="20"/>
          <w:lang w:val="ru-RU"/>
        </w:rPr>
        <w:t>. Семестър:</w:t>
      </w:r>
      <w:r w:rsidR="005B17B3">
        <w:rPr>
          <w:b/>
          <w:sz w:val="20"/>
          <w:szCs w:val="20"/>
          <w:lang w:val="ru-RU"/>
        </w:rPr>
        <w:t xml:space="preserve"> </w:t>
      </w:r>
      <w:r w:rsidR="005C4578">
        <w:rPr>
          <w:i/>
          <w:sz w:val="20"/>
          <w:szCs w:val="20"/>
          <w:lang w:val="ru-RU"/>
        </w:rPr>
        <w:t>пети</w:t>
      </w:r>
    </w:p>
    <w:p w:rsidR="00055E71" w:rsidRPr="00055E71" w:rsidRDefault="00055E71" w:rsidP="00AA4B7A">
      <w:pPr>
        <w:autoSpaceDE w:val="0"/>
        <w:autoSpaceDN w:val="0"/>
        <w:adjustRightInd w:val="0"/>
        <w:rPr>
          <w:sz w:val="20"/>
          <w:szCs w:val="20"/>
          <w:lang w:val="ru-RU"/>
        </w:rPr>
      </w:pPr>
      <w:r w:rsidRPr="00055E71">
        <w:rPr>
          <w:b/>
          <w:sz w:val="20"/>
          <w:szCs w:val="20"/>
        </w:rPr>
        <w:t>7</w:t>
      </w:r>
      <w:r w:rsidRPr="00055E71">
        <w:rPr>
          <w:b/>
          <w:sz w:val="20"/>
          <w:szCs w:val="20"/>
          <w:lang w:val="ru-RU"/>
        </w:rPr>
        <w:t>. Брой кредити:</w:t>
      </w:r>
      <w:r w:rsidR="005E2FBE">
        <w:rPr>
          <w:sz w:val="20"/>
          <w:szCs w:val="20"/>
          <w:lang w:val="ru-RU"/>
        </w:rPr>
        <w:t xml:space="preserve"> </w:t>
      </w:r>
      <w:r w:rsidR="005C4578">
        <w:rPr>
          <w:sz w:val="20"/>
          <w:szCs w:val="20"/>
          <w:lang w:val="ru-RU"/>
        </w:rPr>
        <w:t>6</w:t>
      </w:r>
    </w:p>
    <w:p w:rsidR="00055E71" w:rsidRPr="00055E71" w:rsidRDefault="00055E71" w:rsidP="00AA4B7A">
      <w:pPr>
        <w:autoSpaceDE w:val="0"/>
        <w:autoSpaceDN w:val="0"/>
        <w:adjustRightInd w:val="0"/>
        <w:rPr>
          <w:sz w:val="20"/>
          <w:szCs w:val="20"/>
          <w:lang w:val="ru-RU"/>
        </w:rPr>
      </w:pPr>
      <w:r w:rsidRPr="00055E71">
        <w:rPr>
          <w:b/>
          <w:sz w:val="20"/>
          <w:szCs w:val="20"/>
        </w:rPr>
        <w:t>8</w:t>
      </w:r>
      <w:r w:rsidRPr="00055E71">
        <w:rPr>
          <w:b/>
          <w:sz w:val="20"/>
          <w:szCs w:val="20"/>
          <w:lang w:val="ru-RU"/>
        </w:rPr>
        <w:t>. Име на лектор</w:t>
      </w:r>
      <w:r w:rsidRPr="00055E71">
        <w:rPr>
          <w:b/>
          <w:sz w:val="20"/>
          <w:szCs w:val="20"/>
        </w:rPr>
        <w:t>а</w:t>
      </w:r>
      <w:r w:rsidRPr="00055E71">
        <w:rPr>
          <w:b/>
          <w:sz w:val="20"/>
          <w:szCs w:val="20"/>
          <w:lang w:val="ru-RU"/>
        </w:rPr>
        <w:t>:</w:t>
      </w:r>
      <w:r w:rsidR="005E2FBE">
        <w:rPr>
          <w:sz w:val="20"/>
          <w:szCs w:val="20"/>
          <w:lang w:val="ru-RU"/>
        </w:rPr>
        <w:t xml:space="preserve"> </w:t>
      </w:r>
      <w:r w:rsidR="005E2FBE" w:rsidRPr="005E2FBE">
        <w:rPr>
          <w:i/>
          <w:sz w:val="20"/>
          <w:szCs w:val="20"/>
          <w:lang w:val="ru-RU"/>
        </w:rPr>
        <w:t>доц. д-р</w:t>
      </w:r>
      <w:r w:rsidR="005E2FBE">
        <w:rPr>
          <w:i/>
          <w:sz w:val="20"/>
          <w:szCs w:val="20"/>
          <w:lang w:val="ru-RU"/>
        </w:rPr>
        <w:t xml:space="preserve"> Ивайло Ц</w:t>
      </w:r>
      <w:r w:rsidR="005E2FBE" w:rsidRPr="005E2FBE">
        <w:rPr>
          <w:i/>
          <w:sz w:val="20"/>
          <w:szCs w:val="20"/>
          <w:lang w:val="ru-RU"/>
        </w:rPr>
        <w:t>ветанов Стоянов</w:t>
      </w:r>
      <w:r w:rsidR="005E2FBE">
        <w:rPr>
          <w:sz w:val="20"/>
          <w:szCs w:val="20"/>
          <w:lang w:val="ru-RU"/>
        </w:rPr>
        <w:t xml:space="preserve"> </w:t>
      </w:r>
    </w:p>
    <w:p w:rsidR="005C4578" w:rsidRPr="005C4578" w:rsidRDefault="00055E71" w:rsidP="005C4578">
      <w:pPr>
        <w:jc w:val="both"/>
        <w:rPr>
          <w:b/>
          <w:sz w:val="20"/>
          <w:szCs w:val="20"/>
          <w:lang w:val="ru-RU"/>
        </w:rPr>
      </w:pPr>
      <w:r w:rsidRPr="00055E71">
        <w:rPr>
          <w:b/>
          <w:bCs/>
          <w:sz w:val="20"/>
          <w:szCs w:val="20"/>
        </w:rPr>
        <w:t>9. Резултати от обучението за дисциплината</w:t>
      </w:r>
      <w:r w:rsidRPr="00055E71">
        <w:rPr>
          <w:b/>
          <w:sz w:val="20"/>
          <w:szCs w:val="20"/>
        </w:rPr>
        <w:t>:</w:t>
      </w:r>
    </w:p>
    <w:p w:rsidR="005C4578" w:rsidRDefault="005C4578" w:rsidP="005C4578">
      <w:pPr>
        <w:ind w:firstLine="284"/>
        <w:jc w:val="both"/>
        <w:rPr>
          <w:sz w:val="20"/>
          <w:szCs w:val="20"/>
        </w:rPr>
      </w:pPr>
      <w:r w:rsidRPr="005C4578">
        <w:rPr>
          <w:i/>
          <w:sz w:val="20"/>
          <w:szCs w:val="20"/>
        </w:rPr>
        <w:t>Целта на курса</w:t>
      </w:r>
      <w:r w:rsidRPr="005C4578">
        <w:rPr>
          <w:sz w:val="20"/>
          <w:szCs w:val="20"/>
        </w:rPr>
        <w:t xml:space="preserve"> е да даде на студентите в систематизиран вид основни познания в областта на управлението на човешките ресурси.</w:t>
      </w:r>
    </w:p>
    <w:p w:rsidR="005C4578" w:rsidRDefault="005C4578" w:rsidP="005C4578">
      <w:pPr>
        <w:ind w:firstLine="284"/>
        <w:jc w:val="both"/>
        <w:rPr>
          <w:sz w:val="20"/>
          <w:szCs w:val="20"/>
        </w:rPr>
      </w:pPr>
      <w:r w:rsidRPr="005C4578">
        <w:rPr>
          <w:sz w:val="20"/>
          <w:szCs w:val="20"/>
        </w:rPr>
        <w:t xml:space="preserve">Студентите, приключили обучението си по дисциплината, </w:t>
      </w:r>
      <w:r w:rsidRPr="005C4578">
        <w:rPr>
          <w:i/>
          <w:sz w:val="20"/>
          <w:szCs w:val="20"/>
        </w:rPr>
        <w:t>трябва да придобият:</w:t>
      </w:r>
    </w:p>
    <w:p w:rsidR="005C4578" w:rsidRDefault="005C4578" w:rsidP="005C4578">
      <w:pPr>
        <w:ind w:firstLine="284"/>
        <w:jc w:val="both"/>
        <w:rPr>
          <w:sz w:val="20"/>
          <w:szCs w:val="20"/>
        </w:rPr>
      </w:pPr>
      <w:r w:rsidRPr="005C4578">
        <w:rPr>
          <w:i/>
          <w:sz w:val="20"/>
          <w:szCs w:val="20"/>
        </w:rPr>
        <w:t>Основни знания</w:t>
      </w:r>
      <w:r w:rsidRPr="005C4578">
        <w:rPr>
          <w:sz w:val="20"/>
          <w:szCs w:val="20"/>
        </w:rPr>
        <w:t xml:space="preserve"> за същността и спецификата на човешките ресурси, анализ и проектиране на работата, технологията за набиране и подбор на човешките ресурси, особености на тяхното обучение, развитие в кариерата и трудова дейност.     </w:t>
      </w:r>
    </w:p>
    <w:p w:rsidR="005C4578" w:rsidRPr="005C4578" w:rsidRDefault="005C4578" w:rsidP="005C4578">
      <w:pPr>
        <w:ind w:firstLine="284"/>
        <w:jc w:val="both"/>
        <w:rPr>
          <w:sz w:val="20"/>
          <w:szCs w:val="20"/>
        </w:rPr>
      </w:pPr>
      <w:r w:rsidRPr="005C4578">
        <w:rPr>
          <w:i/>
          <w:sz w:val="20"/>
          <w:szCs w:val="20"/>
        </w:rPr>
        <w:t>Практически умения</w:t>
      </w:r>
      <w:r w:rsidRPr="005C4578">
        <w:rPr>
          <w:sz w:val="20"/>
          <w:szCs w:val="20"/>
        </w:rPr>
        <w:t xml:space="preserve"> за технологията на управление на човешките ресурси, да се справят с новите тенденции и бизнес практики в съвременните организации.</w:t>
      </w:r>
    </w:p>
    <w:p w:rsidR="005C4578" w:rsidRPr="00670636" w:rsidRDefault="005C4578" w:rsidP="005C4578">
      <w:pPr>
        <w:jc w:val="both"/>
        <w:rPr>
          <w:sz w:val="20"/>
          <w:szCs w:val="20"/>
        </w:rPr>
      </w:pPr>
      <w:r w:rsidRPr="005C4578">
        <w:rPr>
          <w:i/>
          <w:sz w:val="20"/>
          <w:szCs w:val="20"/>
        </w:rPr>
        <w:t xml:space="preserve">     </w:t>
      </w:r>
      <w:r w:rsidRPr="00670636">
        <w:rPr>
          <w:i/>
          <w:sz w:val="20"/>
          <w:szCs w:val="20"/>
        </w:rPr>
        <w:t>Компетенции:</w:t>
      </w:r>
      <w:r w:rsidRPr="00670636">
        <w:rPr>
          <w:b/>
          <w:sz w:val="20"/>
          <w:szCs w:val="20"/>
        </w:rPr>
        <w:t xml:space="preserve"> </w:t>
      </w:r>
      <w:r w:rsidRPr="00670636">
        <w:rPr>
          <w:sz w:val="20"/>
          <w:szCs w:val="20"/>
        </w:rPr>
        <w:t xml:space="preserve">След приключване на курса, студентите трябва да са усвоили механизмите за управление на човешките ресурси и да диагностицират поведението им в организацията.     </w:t>
      </w:r>
    </w:p>
    <w:p w:rsidR="00D4416E" w:rsidRPr="00670636" w:rsidRDefault="00055E71" w:rsidP="00E251F8">
      <w:pPr>
        <w:jc w:val="both"/>
        <w:rPr>
          <w:b/>
          <w:sz w:val="20"/>
          <w:szCs w:val="20"/>
        </w:rPr>
      </w:pPr>
      <w:r w:rsidRPr="00670636">
        <w:rPr>
          <w:b/>
          <w:sz w:val="20"/>
          <w:szCs w:val="20"/>
        </w:rPr>
        <w:t>10.</w:t>
      </w:r>
      <w:r w:rsidR="00796540" w:rsidRPr="00670636">
        <w:rPr>
          <w:b/>
          <w:sz w:val="20"/>
          <w:szCs w:val="20"/>
        </w:rPr>
        <w:t xml:space="preserve"> </w:t>
      </w:r>
      <w:r w:rsidRPr="00670636">
        <w:rPr>
          <w:b/>
          <w:sz w:val="20"/>
          <w:szCs w:val="20"/>
        </w:rPr>
        <w:t>Начин на преподаване:</w:t>
      </w:r>
    </w:p>
    <w:p w:rsidR="00670636" w:rsidRPr="00670636" w:rsidRDefault="00670636" w:rsidP="00670636">
      <w:pPr>
        <w:tabs>
          <w:tab w:val="left" w:pos="851"/>
          <w:tab w:val="num" w:pos="1418"/>
        </w:tabs>
        <w:ind w:firstLine="284"/>
        <w:jc w:val="both"/>
        <w:rPr>
          <w:sz w:val="20"/>
          <w:szCs w:val="20"/>
        </w:rPr>
      </w:pPr>
      <w:r w:rsidRPr="00670636">
        <w:rPr>
          <w:i/>
          <w:sz w:val="20"/>
          <w:szCs w:val="20"/>
        </w:rPr>
        <w:t>Материалът</w:t>
      </w:r>
      <w:r w:rsidRPr="00670636">
        <w:rPr>
          <w:sz w:val="20"/>
          <w:szCs w:val="20"/>
        </w:rPr>
        <w:t xml:space="preserve"> се поднася под формата на теория, която е съпътствана с примери от бизнес практиката. Съществено внимание се отделя на дискусиите, примерите и практическите казуси, свързани с управлението на човешките ресурси. </w:t>
      </w:r>
    </w:p>
    <w:p w:rsidR="005C4578" w:rsidRPr="00670636" w:rsidRDefault="00055E71" w:rsidP="00D4416E">
      <w:pPr>
        <w:tabs>
          <w:tab w:val="left" w:pos="0"/>
        </w:tabs>
        <w:jc w:val="both"/>
        <w:rPr>
          <w:b/>
          <w:sz w:val="20"/>
          <w:szCs w:val="20"/>
          <w:lang w:val="ru-RU"/>
        </w:rPr>
      </w:pPr>
      <w:r w:rsidRPr="00670636">
        <w:rPr>
          <w:b/>
          <w:sz w:val="20"/>
          <w:szCs w:val="20"/>
          <w:lang w:val="ru-RU"/>
        </w:rPr>
        <w:t>11.</w:t>
      </w:r>
      <w:r w:rsidR="00796540" w:rsidRPr="00670636">
        <w:rPr>
          <w:b/>
          <w:sz w:val="20"/>
          <w:szCs w:val="20"/>
          <w:lang w:val="ru-RU"/>
        </w:rPr>
        <w:t xml:space="preserve"> </w:t>
      </w:r>
      <w:r w:rsidRPr="00670636">
        <w:rPr>
          <w:b/>
          <w:sz w:val="20"/>
          <w:szCs w:val="20"/>
          <w:lang w:val="ru-RU"/>
        </w:rPr>
        <w:t>Предварителни изисквания:</w:t>
      </w:r>
    </w:p>
    <w:p w:rsidR="00367A50" w:rsidRPr="00367A50" w:rsidRDefault="00055E71" w:rsidP="00367A50">
      <w:pPr>
        <w:ind w:firstLine="284"/>
        <w:jc w:val="both"/>
        <w:rPr>
          <w:b/>
          <w:sz w:val="20"/>
          <w:szCs w:val="20"/>
        </w:rPr>
      </w:pPr>
      <w:r w:rsidRPr="00670636">
        <w:rPr>
          <w:i/>
          <w:sz w:val="20"/>
          <w:szCs w:val="20"/>
          <w:lang w:val="ru-RU"/>
        </w:rPr>
        <w:t xml:space="preserve">Студентите следва да </w:t>
      </w:r>
      <w:r w:rsidR="00EB2935" w:rsidRPr="00670636">
        <w:rPr>
          <w:i/>
          <w:sz w:val="20"/>
          <w:szCs w:val="20"/>
          <w:lang w:val="ru-RU"/>
        </w:rPr>
        <w:t xml:space="preserve">имат </w:t>
      </w:r>
      <w:r w:rsidR="00C754F6" w:rsidRPr="00670636">
        <w:rPr>
          <w:i/>
          <w:sz w:val="20"/>
          <w:szCs w:val="20"/>
          <w:lang w:val="ru-RU"/>
        </w:rPr>
        <w:t>задълбочени</w:t>
      </w:r>
      <w:r w:rsidR="00C754F6" w:rsidRPr="00367A50">
        <w:rPr>
          <w:i/>
          <w:sz w:val="20"/>
          <w:szCs w:val="20"/>
          <w:lang w:val="ru-RU"/>
        </w:rPr>
        <w:t xml:space="preserve"> познания в областта </w:t>
      </w:r>
      <w:r w:rsidR="00C353D1" w:rsidRPr="00367A50">
        <w:rPr>
          <w:i/>
          <w:sz w:val="20"/>
          <w:szCs w:val="20"/>
          <w:lang w:val="ru-RU"/>
        </w:rPr>
        <w:t>на</w:t>
      </w:r>
      <w:r w:rsidR="00C353D1" w:rsidRPr="00367A50">
        <w:rPr>
          <w:sz w:val="20"/>
          <w:szCs w:val="20"/>
          <w:lang w:val="ru-RU"/>
        </w:rPr>
        <w:t xml:space="preserve"> </w:t>
      </w:r>
      <w:r w:rsidR="00367A50" w:rsidRPr="00367A50">
        <w:rPr>
          <w:sz w:val="20"/>
          <w:szCs w:val="20"/>
          <w:lang w:val="en-US"/>
        </w:rPr>
        <w:t>O</w:t>
      </w:r>
      <w:r w:rsidR="00367A50" w:rsidRPr="00367A50">
        <w:rPr>
          <w:sz w:val="20"/>
          <w:szCs w:val="20"/>
          <w:lang w:val="ru-RU"/>
        </w:rPr>
        <w:t xml:space="preserve">снови на управлението – </w:t>
      </w:r>
      <w:r w:rsidR="00367A50" w:rsidRPr="00367A50">
        <w:rPr>
          <w:sz w:val="20"/>
          <w:szCs w:val="20"/>
          <w:lang w:val="en-US"/>
        </w:rPr>
        <w:t>I</w:t>
      </w:r>
      <w:r w:rsidR="00367A50" w:rsidRPr="00367A50">
        <w:rPr>
          <w:sz w:val="20"/>
          <w:szCs w:val="20"/>
        </w:rPr>
        <w:t xml:space="preserve"> и </w:t>
      </w:r>
      <w:r w:rsidR="00367A50" w:rsidRPr="00367A50">
        <w:rPr>
          <w:sz w:val="20"/>
          <w:szCs w:val="20"/>
          <w:lang w:val="en-US"/>
        </w:rPr>
        <w:t>II</w:t>
      </w:r>
      <w:r w:rsidR="00367A50" w:rsidRPr="00367A50">
        <w:rPr>
          <w:sz w:val="20"/>
          <w:szCs w:val="20"/>
        </w:rPr>
        <w:t xml:space="preserve"> част, </w:t>
      </w:r>
      <w:r w:rsidR="00367A50" w:rsidRPr="00367A50">
        <w:rPr>
          <w:sz w:val="20"/>
          <w:szCs w:val="20"/>
          <w:lang w:val="en-US"/>
        </w:rPr>
        <w:t>K</w:t>
      </w:r>
      <w:proofErr w:type="spellStart"/>
      <w:r w:rsidR="00367A50" w:rsidRPr="00367A50">
        <w:rPr>
          <w:sz w:val="20"/>
          <w:szCs w:val="20"/>
        </w:rPr>
        <w:t>онвенционално</w:t>
      </w:r>
      <w:proofErr w:type="spellEnd"/>
      <w:r w:rsidR="00367A50" w:rsidRPr="00367A50">
        <w:rPr>
          <w:sz w:val="20"/>
          <w:szCs w:val="20"/>
        </w:rPr>
        <w:t xml:space="preserve"> и дигитално фирмено управление. </w:t>
      </w:r>
    </w:p>
    <w:p w:rsidR="00367A50" w:rsidRPr="00367A50" w:rsidRDefault="00055E71" w:rsidP="00367A50">
      <w:pPr>
        <w:ind w:firstLine="284"/>
        <w:jc w:val="both"/>
        <w:rPr>
          <w:sz w:val="20"/>
          <w:szCs w:val="20"/>
        </w:rPr>
      </w:pPr>
      <w:r w:rsidRPr="00367A50">
        <w:rPr>
          <w:i/>
          <w:sz w:val="20"/>
          <w:szCs w:val="20"/>
        </w:rPr>
        <w:t>Курсове, ползващи дисциплината</w:t>
      </w:r>
      <w:r w:rsidR="00367A50" w:rsidRPr="00367A50">
        <w:rPr>
          <w:i/>
          <w:sz w:val="20"/>
          <w:szCs w:val="20"/>
        </w:rPr>
        <w:t xml:space="preserve"> </w:t>
      </w:r>
      <w:r w:rsidR="00367A50">
        <w:rPr>
          <w:i/>
          <w:sz w:val="20"/>
          <w:szCs w:val="20"/>
        </w:rPr>
        <w:t xml:space="preserve">са </w:t>
      </w:r>
      <w:r w:rsidR="00367A50" w:rsidRPr="00367A50">
        <w:rPr>
          <w:sz w:val="20"/>
          <w:szCs w:val="20"/>
        </w:rPr>
        <w:t xml:space="preserve">Система за управление на знанията, Етични стандарти и практики в телекомуникационния бизнес. </w:t>
      </w:r>
    </w:p>
    <w:p w:rsidR="00842654" w:rsidRDefault="00055E71" w:rsidP="00367A50">
      <w:pPr>
        <w:ind w:firstLine="284"/>
        <w:jc w:val="both"/>
        <w:rPr>
          <w:b/>
          <w:sz w:val="20"/>
          <w:szCs w:val="20"/>
        </w:rPr>
      </w:pPr>
      <w:r w:rsidRPr="000875F6">
        <w:rPr>
          <w:b/>
          <w:sz w:val="20"/>
          <w:szCs w:val="20"/>
        </w:rPr>
        <w:t>12. </w:t>
      </w:r>
      <w:r w:rsidRPr="000875F6">
        <w:rPr>
          <w:b/>
          <w:sz w:val="20"/>
          <w:szCs w:val="20"/>
          <w:lang w:val="ru-RU"/>
        </w:rPr>
        <w:t>Съдържание на курса</w:t>
      </w:r>
      <w:r w:rsidRPr="000875F6">
        <w:rPr>
          <w:b/>
          <w:sz w:val="20"/>
          <w:szCs w:val="20"/>
        </w:rPr>
        <w:t>:</w:t>
      </w:r>
    </w:p>
    <w:p w:rsidR="00842654" w:rsidRPr="00CC67B9" w:rsidRDefault="0002231B" w:rsidP="00842654">
      <w:pPr>
        <w:ind w:firstLine="284"/>
        <w:jc w:val="both"/>
        <w:rPr>
          <w:sz w:val="20"/>
          <w:szCs w:val="20"/>
        </w:rPr>
      </w:pPr>
      <w:r w:rsidRPr="00842654">
        <w:rPr>
          <w:i/>
          <w:sz w:val="20"/>
          <w:szCs w:val="20"/>
        </w:rPr>
        <w:t xml:space="preserve">В дисциплината се разглеждат актуални теми, </w:t>
      </w:r>
      <w:r w:rsidR="000875F6" w:rsidRPr="00842654">
        <w:rPr>
          <w:sz w:val="20"/>
          <w:szCs w:val="20"/>
        </w:rPr>
        <w:t>свързани с</w:t>
      </w:r>
      <w:r w:rsidR="003C015D" w:rsidRPr="00842654">
        <w:rPr>
          <w:sz w:val="20"/>
          <w:szCs w:val="20"/>
        </w:rPr>
        <w:t xml:space="preserve">ъс </w:t>
      </w:r>
      <w:r w:rsidR="00842654" w:rsidRPr="00842654">
        <w:rPr>
          <w:sz w:val="20"/>
          <w:szCs w:val="20"/>
        </w:rPr>
        <w:t>социално-поведенческите аспекти при управление на човешкия фактор в организационна среда. В резултат на това е необходимо да се познават механизмите и инструментите за въздействие на човешките ресурси. Разглеждат се теми, акцентиращи на същността, анализа и проектиране на работата на човешките ресурси, прогнозиране и планиране на човешките ресурси, набиране, избор и освобождаване на човешките ресурси,  обучение на човешките ресурси, знания и креативност, развитие на кариерата, трудова дейност и съвременни аспекти на човешките ресурси.</w:t>
      </w:r>
    </w:p>
    <w:p w:rsidR="00055E71" w:rsidRPr="00CC67B9" w:rsidRDefault="00055E71" w:rsidP="003C015D">
      <w:pPr>
        <w:ind w:firstLine="284"/>
        <w:jc w:val="both"/>
        <w:rPr>
          <w:sz w:val="20"/>
          <w:szCs w:val="20"/>
        </w:rPr>
      </w:pPr>
      <w:r w:rsidRPr="00CC67B9">
        <w:rPr>
          <w:b/>
          <w:bCs/>
          <w:sz w:val="20"/>
          <w:szCs w:val="20"/>
        </w:rPr>
        <w:t>13. Б</w:t>
      </w:r>
      <w:r w:rsidRPr="00CC67B9">
        <w:rPr>
          <w:b/>
          <w:bCs/>
          <w:sz w:val="20"/>
          <w:szCs w:val="20"/>
          <w:lang w:val="ru-RU"/>
        </w:rPr>
        <w:t>иблиография</w:t>
      </w:r>
    </w:p>
    <w:p w:rsidR="00842654" w:rsidRPr="00842654" w:rsidRDefault="00E251F8" w:rsidP="0002231B">
      <w:pPr>
        <w:tabs>
          <w:tab w:val="left" w:pos="851"/>
        </w:tabs>
        <w:jc w:val="both"/>
        <w:rPr>
          <w:b/>
          <w:i/>
          <w:sz w:val="20"/>
          <w:szCs w:val="20"/>
          <w:lang w:val="ru-RU"/>
        </w:rPr>
      </w:pPr>
      <w:r w:rsidRPr="00CC67B9">
        <w:rPr>
          <w:b/>
          <w:i/>
          <w:sz w:val="20"/>
          <w:szCs w:val="20"/>
          <w:lang w:val="ru-RU"/>
        </w:rPr>
        <w:t xml:space="preserve">      </w:t>
      </w:r>
      <w:r w:rsidR="00055E71" w:rsidRPr="00CC67B9">
        <w:rPr>
          <w:b/>
          <w:i/>
          <w:sz w:val="20"/>
          <w:szCs w:val="20"/>
          <w:lang w:val="ru-RU"/>
        </w:rPr>
        <w:t>Основна литература:</w:t>
      </w:r>
    </w:p>
    <w:p w:rsidR="00842654" w:rsidRPr="00842654" w:rsidRDefault="00842654" w:rsidP="00842654">
      <w:pPr>
        <w:pStyle w:val="Header"/>
        <w:numPr>
          <w:ilvl w:val="0"/>
          <w:numId w:val="15"/>
        </w:numPr>
        <w:tabs>
          <w:tab w:val="left" w:pos="720"/>
        </w:tabs>
        <w:autoSpaceDN w:val="0"/>
        <w:jc w:val="both"/>
        <w:rPr>
          <w:sz w:val="20"/>
          <w:szCs w:val="20"/>
        </w:rPr>
      </w:pPr>
      <w:proofErr w:type="spellStart"/>
      <w:r w:rsidRPr="00842654">
        <w:rPr>
          <w:b/>
          <w:sz w:val="20"/>
          <w:szCs w:val="20"/>
          <w:lang w:val="en-US"/>
        </w:rPr>
        <w:t>Dessler</w:t>
      </w:r>
      <w:proofErr w:type="spellEnd"/>
      <w:r w:rsidRPr="00842654">
        <w:rPr>
          <w:b/>
          <w:sz w:val="20"/>
          <w:szCs w:val="20"/>
          <w:lang w:val="en-US"/>
        </w:rPr>
        <w:t>, G.</w:t>
      </w:r>
      <w:r w:rsidRPr="00842654">
        <w:rPr>
          <w:sz w:val="20"/>
          <w:szCs w:val="20"/>
          <w:lang w:val="en-US"/>
        </w:rPr>
        <w:t xml:space="preserve"> Human Resource Management, 5</w:t>
      </w:r>
      <w:r w:rsidRPr="00842654">
        <w:rPr>
          <w:sz w:val="20"/>
          <w:szCs w:val="20"/>
          <w:vertAlign w:val="superscript"/>
          <w:lang w:val="en-US"/>
        </w:rPr>
        <w:t>th</w:t>
      </w:r>
      <w:r w:rsidRPr="00842654">
        <w:rPr>
          <w:sz w:val="20"/>
          <w:szCs w:val="20"/>
          <w:lang w:val="en-US"/>
        </w:rPr>
        <w:t xml:space="preserve"> Ed. Pearson</w:t>
      </w:r>
      <w:r w:rsidRPr="00842654">
        <w:rPr>
          <w:sz w:val="20"/>
          <w:szCs w:val="20"/>
        </w:rPr>
        <w:t>, 201</w:t>
      </w:r>
      <w:r w:rsidRPr="00842654">
        <w:rPr>
          <w:sz w:val="20"/>
          <w:szCs w:val="20"/>
          <w:lang w:val="en-US"/>
        </w:rPr>
        <w:t>8.</w:t>
      </w:r>
    </w:p>
    <w:p w:rsidR="00842654" w:rsidRPr="00842654" w:rsidRDefault="00842654" w:rsidP="00842654">
      <w:pPr>
        <w:pStyle w:val="Header"/>
        <w:numPr>
          <w:ilvl w:val="0"/>
          <w:numId w:val="15"/>
        </w:numPr>
        <w:tabs>
          <w:tab w:val="left" w:pos="720"/>
        </w:tabs>
        <w:autoSpaceDN w:val="0"/>
        <w:jc w:val="both"/>
        <w:rPr>
          <w:sz w:val="20"/>
          <w:szCs w:val="20"/>
        </w:rPr>
      </w:pPr>
      <w:proofErr w:type="spellStart"/>
      <w:r w:rsidRPr="00842654">
        <w:rPr>
          <w:b/>
          <w:sz w:val="20"/>
          <w:szCs w:val="20"/>
          <w:lang w:val="en-US"/>
        </w:rPr>
        <w:t>Lussier</w:t>
      </w:r>
      <w:proofErr w:type="spellEnd"/>
      <w:r w:rsidRPr="00842654">
        <w:rPr>
          <w:b/>
          <w:sz w:val="20"/>
          <w:szCs w:val="20"/>
          <w:lang w:val="en-US"/>
        </w:rPr>
        <w:t>, R., Hendon, J.</w:t>
      </w:r>
      <w:r w:rsidRPr="00842654">
        <w:rPr>
          <w:sz w:val="20"/>
          <w:szCs w:val="20"/>
          <w:lang w:val="en-US"/>
        </w:rPr>
        <w:t xml:space="preserve"> Human Resource Management. Sage</w:t>
      </w:r>
      <w:r w:rsidRPr="00842654">
        <w:rPr>
          <w:sz w:val="20"/>
          <w:szCs w:val="20"/>
        </w:rPr>
        <w:t>, 201</w:t>
      </w:r>
      <w:r w:rsidRPr="00842654">
        <w:rPr>
          <w:sz w:val="20"/>
          <w:szCs w:val="20"/>
          <w:lang w:val="en-US"/>
        </w:rPr>
        <w:t xml:space="preserve">8. </w:t>
      </w:r>
    </w:p>
    <w:p w:rsidR="00842654" w:rsidRPr="00842654" w:rsidRDefault="00842654" w:rsidP="00842654">
      <w:pPr>
        <w:pStyle w:val="Header"/>
        <w:numPr>
          <w:ilvl w:val="0"/>
          <w:numId w:val="15"/>
        </w:numPr>
        <w:tabs>
          <w:tab w:val="left" w:pos="720"/>
        </w:tabs>
        <w:autoSpaceDN w:val="0"/>
        <w:jc w:val="both"/>
        <w:rPr>
          <w:sz w:val="20"/>
          <w:szCs w:val="20"/>
        </w:rPr>
      </w:pPr>
      <w:proofErr w:type="spellStart"/>
      <w:r w:rsidRPr="00842654">
        <w:rPr>
          <w:b/>
          <w:sz w:val="20"/>
          <w:szCs w:val="20"/>
        </w:rPr>
        <w:t>Noe</w:t>
      </w:r>
      <w:proofErr w:type="spellEnd"/>
      <w:r w:rsidRPr="00842654">
        <w:rPr>
          <w:b/>
          <w:sz w:val="20"/>
          <w:szCs w:val="20"/>
        </w:rPr>
        <w:t xml:space="preserve">, R., </w:t>
      </w:r>
      <w:r w:rsidRPr="00842654">
        <w:rPr>
          <w:b/>
          <w:sz w:val="20"/>
          <w:szCs w:val="20"/>
          <w:lang w:val="en-US"/>
        </w:rPr>
        <w:t>e</w:t>
      </w:r>
      <w:r w:rsidRPr="00842654">
        <w:rPr>
          <w:b/>
          <w:sz w:val="20"/>
          <w:szCs w:val="20"/>
        </w:rPr>
        <w:t xml:space="preserve">t </w:t>
      </w:r>
      <w:proofErr w:type="spellStart"/>
      <w:r w:rsidRPr="00842654">
        <w:rPr>
          <w:b/>
          <w:sz w:val="20"/>
          <w:szCs w:val="20"/>
        </w:rPr>
        <w:t>al</w:t>
      </w:r>
      <w:proofErr w:type="spellEnd"/>
      <w:r w:rsidRPr="00842654">
        <w:rPr>
          <w:b/>
          <w:sz w:val="20"/>
          <w:szCs w:val="20"/>
          <w:lang w:val="en-US"/>
        </w:rPr>
        <w:t>.</w:t>
      </w:r>
      <w:r w:rsidRPr="00842654">
        <w:rPr>
          <w:sz w:val="20"/>
          <w:szCs w:val="20"/>
          <w:lang w:val="en-US"/>
        </w:rPr>
        <w:t xml:space="preserve"> Human Resource Management, 8</w:t>
      </w:r>
      <w:r w:rsidRPr="00842654">
        <w:rPr>
          <w:sz w:val="20"/>
          <w:szCs w:val="20"/>
          <w:vertAlign w:val="superscript"/>
          <w:lang w:val="en-US"/>
        </w:rPr>
        <w:t>th</w:t>
      </w:r>
      <w:r w:rsidRPr="00842654">
        <w:rPr>
          <w:sz w:val="20"/>
          <w:szCs w:val="20"/>
          <w:lang w:val="en-US"/>
        </w:rPr>
        <w:t xml:space="preserve"> Ed. McGraw-Hill</w:t>
      </w:r>
      <w:r w:rsidRPr="00842654">
        <w:rPr>
          <w:sz w:val="20"/>
          <w:szCs w:val="20"/>
        </w:rPr>
        <w:t>, 201</w:t>
      </w:r>
      <w:r w:rsidRPr="00842654">
        <w:rPr>
          <w:sz w:val="20"/>
          <w:szCs w:val="20"/>
          <w:lang w:val="en-US"/>
        </w:rPr>
        <w:t>9.</w:t>
      </w:r>
    </w:p>
    <w:p w:rsidR="00842654" w:rsidRPr="00842654" w:rsidRDefault="00842654" w:rsidP="00842654">
      <w:pPr>
        <w:pStyle w:val="Header"/>
        <w:numPr>
          <w:ilvl w:val="0"/>
          <w:numId w:val="15"/>
        </w:numPr>
        <w:tabs>
          <w:tab w:val="left" w:pos="720"/>
        </w:tabs>
        <w:autoSpaceDN w:val="0"/>
        <w:jc w:val="both"/>
        <w:rPr>
          <w:sz w:val="20"/>
          <w:szCs w:val="20"/>
        </w:rPr>
      </w:pPr>
      <w:r w:rsidRPr="00842654">
        <w:rPr>
          <w:b/>
          <w:sz w:val="20"/>
          <w:szCs w:val="20"/>
          <w:lang w:val="en-US"/>
        </w:rPr>
        <w:t>Townsend, K., et al.</w:t>
      </w:r>
      <w:r w:rsidRPr="00842654">
        <w:rPr>
          <w:sz w:val="20"/>
          <w:szCs w:val="20"/>
          <w:lang w:val="en-US"/>
        </w:rPr>
        <w:t xml:space="preserve"> Theories of Human Resources and Employment Relations.</w:t>
      </w:r>
    </w:p>
    <w:p w:rsidR="00842654" w:rsidRPr="00842654" w:rsidRDefault="00842654" w:rsidP="00842654">
      <w:pPr>
        <w:pStyle w:val="Header"/>
        <w:tabs>
          <w:tab w:val="left" w:pos="720"/>
        </w:tabs>
        <w:autoSpaceDN w:val="0"/>
        <w:ind w:left="720"/>
        <w:jc w:val="both"/>
        <w:rPr>
          <w:sz w:val="20"/>
          <w:szCs w:val="20"/>
        </w:rPr>
      </w:pPr>
      <w:r w:rsidRPr="00842654">
        <w:rPr>
          <w:sz w:val="20"/>
          <w:szCs w:val="20"/>
          <w:lang w:val="en-US"/>
        </w:rPr>
        <w:t xml:space="preserve">Edward Elgar, 2019.  </w:t>
      </w:r>
    </w:p>
    <w:p w:rsidR="00842654" w:rsidRPr="00842654" w:rsidRDefault="00842654" w:rsidP="00842654">
      <w:pPr>
        <w:pStyle w:val="Header"/>
        <w:numPr>
          <w:ilvl w:val="0"/>
          <w:numId w:val="15"/>
        </w:numPr>
        <w:tabs>
          <w:tab w:val="left" w:pos="720"/>
        </w:tabs>
        <w:autoSpaceDN w:val="0"/>
        <w:jc w:val="both"/>
        <w:rPr>
          <w:sz w:val="20"/>
          <w:szCs w:val="20"/>
        </w:rPr>
      </w:pPr>
      <w:r w:rsidRPr="00842654">
        <w:rPr>
          <w:b/>
          <w:sz w:val="20"/>
          <w:szCs w:val="20"/>
          <w:lang w:val="en-US"/>
        </w:rPr>
        <w:t>Valentine, S., et al.</w:t>
      </w:r>
      <w:r w:rsidRPr="00842654">
        <w:rPr>
          <w:sz w:val="20"/>
          <w:szCs w:val="20"/>
          <w:lang w:val="en-US"/>
        </w:rPr>
        <w:t xml:space="preserve"> Human Resource Management, 16</w:t>
      </w:r>
      <w:r w:rsidRPr="00842654">
        <w:rPr>
          <w:sz w:val="20"/>
          <w:szCs w:val="20"/>
          <w:vertAlign w:val="superscript"/>
          <w:lang w:val="en-US"/>
        </w:rPr>
        <w:t>th</w:t>
      </w:r>
      <w:r w:rsidRPr="00842654">
        <w:rPr>
          <w:sz w:val="20"/>
          <w:szCs w:val="20"/>
          <w:lang w:val="en-US"/>
        </w:rPr>
        <w:t xml:space="preserve"> Ed. Cengage</w:t>
      </w:r>
      <w:r w:rsidRPr="00842654">
        <w:rPr>
          <w:sz w:val="20"/>
          <w:szCs w:val="20"/>
        </w:rPr>
        <w:t>, 201</w:t>
      </w:r>
      <w:r w:rsidRPr="00842654">
        <w:rPr>
          <w:sz w:val="20"/>
          <w:szCs w:val="20"/>
          <w:lang w:val="en-US"/>
        </w:rPr>
        <w:t>9.</w:t>
      </w:r>
    </w:p>
    <w:p w:rsidR="00842654" w:rsidRDefault="00842654" w:rsidP="00842654">
      <w:pPr>
        <w:pStyle w:val="Header"/>
        <w:tabs>
          <w:tab w:val="left" w:pos="720"/>
        </w:tabs>
        <w:autoSpaceDN w:val="0"/>
        <w:jc w:val="both"/>
        <w:rPr>
          <w:sz w:val="20"/>
          <w:szCs w:val="20"/>
        </w:rPr>
      </w:pPr>
    </w:p>
    <w:p w:rsidR="00842654" w:rsidRDefault="00842654" w:rsidP="00842654">
      <w:pPr>
        <w:pStyle w:val="Header"/>
        <w:tabs>
          <w:tab w:val="left" w:pos="720"/>
        </w:tabs>
        <w:autoSpaceDN w:val="0"/>
        <w:jc w:val="both"/>
        <w:rPr>
          <w:sz w:val="20"/>
          <w:szCs w:val="20"/>
        </w:rPr>
      </w:pPr>
    </w:p>
    <w:p w:rsidR="00842654" w:rsidRDefault="00842654" w:rsidP="00842654">
      <w:pPr>
        <w:pStyle w:val="Header"/>
        <w:tabs>
          <w:tab w:val="left" w:pos="720"/>
        </w:tabs>
        <w:autoSpaceDN w:val="0"/>
        <w:jc w:val="both"/>
        <w:rPr>
          <w:sz w:val="20"/>
          <w:szCs w:val="20"/>
        </w:rPr>
      </w:pPr>
    </w:p>
    <w:p w:rsidR="00424231" w:rsidRDefault="00424231" w:rsidP="00842654">
      <w:pPr>
        <w:pStyle w:val="Header"/>
        <w:tabs>
          <w:tab w:val="left" w:pos="720"/>
        </w:tabs>
        <w:autoSpaceDN w:val="0"/>
        <w:jc w:val="both"/>
        <w:rPr>
          <w:sz w:val="20"/>
          <w:szCs w:val="20"/>
        </w:rPr>
      </w:pPr>
    </w:p>
    <w:p w:rsidR="00842654" w:rsidRPr="00842654" w:rsidRDefault="00842654" w:rsidP="00842654">
      <w:pPr>
        <w:pStyle w:val="Header"/>
        <w:tabs>
          <w:tab w:val="left" w:pos="720"/>
        </w:tabs>
        <w:autoSpaceDN w:val="0"/>
        <w:jc w:val="both"/>
        <w:rPr>
          <w:sz w:val="20"/>
          <w:szCs w:val="20"/>
        </w:rPr>
      </w:pPr>
    </w:p>
    <w:p w:rsidR="00CC67B9" w:rsidRPr="00842654" w:rsidRDefault="00CC67B9" w:rsidP="00CC67B9">
      <w:pPr>
        <w:tabs>
          <w:tab w:val="left" w:pos="709"/>
        </w:tabs>
        <w:jc w:val="both"/>
        <w:rPr>
          <w:sz w:val="20"/>
          <w:szCs w:val="20"/>
          <w:lang w:val="ru-RU"/>
        </w:rPr>
      </w:pPr>
    </w:p>
    <w:p w:rsidR="00CC67B9" w:rsidRDefault="00CC67B9" w:rsidP="00CC67B9">
      <w:pPr>
        <w:tabs>
          <w:tab w:val="left" w:pos="709"/>
        </w:tabs>
        <w:jc w:val="both"/>
        <w:rPr>
          <w:sz w:val="20"/>
          <w:szCs w:val="20"/>
          <w:lang w:val="ru-RU"/>
        </w:rPr>
      </w:pPr>
    </w:p>
    <w:p w:rsidR="00CC67B9" w:rsidRPr="00CC67B9" w:rsidRDefault="00CC67B9" w:rsidP="00CC67B9">
      <w:pPr>
        <w:tabs>
          <w:tab w:val="left" w:pos="709"/>
        </w:tabs>
        <w:jc w:val="both"/>
        <w:rPr>
          <w:sz w:val="20"/>
          <w:szCs w:val="20"/>
          <w:lang w:val="ru-RU"/>
        </w:rPr>
      </w:pPr>
    </w:p>
    <w:p w:rsidR="00842654" w:rsidRDefault="00055E71" w:rsidP="00842654">
      <w:pPr>
        <w:ind w:right="142" w:firstLine="284"/>
        <w:jc w:val="both"/>
        <w:rPr>
          <w:b/>
          <w:i/>
          <w:sz w:val="20"/>
          <w:szCs w:val="20"/>
        </w:rPr>
      </w:pPr>
      <w:r w:rsidRPr="00055E71">
        <w:rPr>
          <w:b/>
          <w:i/>
          <w:sz w:val="20"/>
          <w:szCs w:val="20"/>
          <w:lang w:val="ru-RU"/>
        </w:rPr>
        <w:t>Допълните</w:t>
      </w:r>
      <w:proofErr w:type="spellStart"/>
      <w:r w:rsidRPr="00055E71">
        <w:rPr>
          <w:b/>
          <w:i/>
          <w:sz w:val="20"/>
          <w:szCs w:val="20"/>
        </w:rPr>
        <w:t>лна</w:t>
      </w:r>
      <w:proofErr w:type="spellEnd"/>
      <w:r w:rsidRPr="00055E71">
        <w:rPr>
          <w:b/>
          <w:i/>
          <w:sz w:val="20"/>
          <w:szCs w:val="20"/>
        </w:rPr>
        <w:t xml:space="preserve"> литература:</w:t>
      </w:r>
    </w:p>
    <w:p w:rsidR="00842654" w:rsidRPr="00842654" w:rsidRDefault="00842654" w:rsidP="00842654">
      <w:pPr>
        <w:pStyle w:val="Header"/>
        <w:numPr>
          <w:ilvl w:val="0"/>
          <w:numId w:val="17"/>
        </w:numPr>
        <w:tabs>
          <w:tab w:val="left" w:pos="720"/>
        </w:tabs>
        <w:autoSpaceDN w:val="0"/>
        <w:jc w:val="both"/>
        <w:rPr>
          <w:sz w:val="20"/>
          <w:szCs w:val="20"/>
        </w:rPr>
      </w:pPr>
      <w:proofErr w:type="spellStart"/>
      <w:r w:rsidRPr="00842654">
        <w:rPr>
          <w:b/>
          <w:sz w:val="20"/>
          <w:szCs w:val="20"/>
          <w:lang w:val="en-US"/>
        </w:rPr>
        <w:t>Вачкова</w:t>
      </w:r>
      <w:proofErr w:type="spellEnd"/>
      <w:r w:rsidRPr="00842654">
        <w:rPr>
          <w:b/>
          <w:sz w:val="20"/>
          <w:szCs w:val="20"/>
          <w:lang w:val="en-US"/>
        </w:rPr>
        <w:t xml:space="preserve">, Е., и </w:t>
      </w:r>
      <w:proofErr w:type="spellStart"/>
      <w:r w:rsidRPr="00842654">
        <w:rPr>
          <w:b/>
          <w:sz w:val="20"/>
          <w:szCs w:val="20"/>
          <w:lang w:val="en-US"/>
        </w:rPr>
        <w:t>кол</w:t>
      </w:r>
      <w:proofErr w:type="spellEnd"/>
      <w:r w:rsidRPr="00842654">
        <w:rPr>
          <w:b/>
          <w:sz w:val="20"/>
          <w:szCs w:val="20"/>
          <w:lang w:val="en-US"/>
        </w:rPr>
        <w:t>.</w:t>
      </w:r>
      <w:r w:rsidRPr="00842654">
        <w:rPr>
          <w:sz w:val="20"/>
          <w:szCs w:val="20"/>
          <w:lang w:val="en-US"/>
        </w:rPr>
        <w:t xml:space="preserve"> </w:t>
      </w:r>
      <w:r w:rsidRPr="00842654">
        <w:rPr>
          <w:sz w:val="20"/>
          <w:szCs w:val="20"/>
        </w:rPr>
        <w:t>Управление на човешките ресурси.</w:t>
      </w:r>
      <w:r w:rsidRPr="00842654">
        <w:rPr>
          <w:sz w:val="20"/>
          <w:szCs w:val="20"/>
          <w:lang w:val="en-US"/>
        </w:rPr>
        <w:t xml:space="preserve"> “</w:t>
      </w:r>
      <w:r w:rsidRPr="00842654">
        <w:rPr>
          <w:sz w:val="20"/>
          <w:szCs w:val="20"/>
        </w:rPr>
        <w:t xml:space="preserve">Интел </w:t>
      </w:r>
      <w:proofErr w:type="spellStart"/>
      <w:r w:rsidRPr="00842654">
        <w:rPr>
          <w:sz w:val="20"/>
          <w:szCs w:val="20"/>
        </w:rPr>
        <w:t>ентранс</w:t>
      </w:r>
      <w:proofErr w:type="spellEnd"/>
      <w:r w:rsidRPr="00842654">
        <w:rPr>
          <w:sz w:val="20"/>
          <w:szCs w:val="20"/>
          <w:lang w:val="en-US"/>
        </w:rPr>
        <w:t>”</w:t>
      </w:r>
      <w:r w:rsidRPr="00842654">
        <w:rPr>
          <w:sz w:val="20"/>
          <w:szCs w:val="20"/>
        </w:rPr>
        <w:t>, 2018.</w:t>
      </w:r>
    </w:p>
    <w:p w:rsidR="00842654" w:rsidRPr="00842654" w:rsidRDefault="00842654" w:rsidP="00842654">
      <w:pPr>
        <w:pStyle w:val="Header"/>
        <w:numPr>
          <w:ilvl w:val="0"/>
          <w:numId w:val="17"/>
        </w:numPr>
        <w:tabs>
          <w:tab w:val="left" w:pos="720"/>
        </w:tabs>
        <w:autoSpaceDN w:val="0"/>
        <w:jc w:val="both"/>
        <w:rPr>
          <w:sz w:val="20"/>
          <w:szCs w:val="20"/>
        </w:rPr>
      </w:pPr>
      <w:r w:rsidRPr="00842654">
        <w:rPr>
          <w:b/>
          <w:sz w:val="20"/>
          <w:szCs w:val="20"/>
        </w:rPr>
        <w:t>Стоянов, И.</w:t>
      </w:r>
      <w:r w:rsidRPr="00842654">
        <w:rPr>
          <w:sz w:val="20"/>
          <w:szCs w:val="20"/>
        </w:rPr>
        <w:t xml:space="preserve"> Управление на човешките ресурси. </w:t>
      </w:r>
      <w:r w:rsidRPr="00842654">
        <w:rPr>
          <w:sz w:val="20"/>
          <w:szCs w:val="20"/>
          <w:lang w:val="en-US"/>
        </w:rPr>
        <w:t>“</w:t>
      </w:r>
      <w:r w:rsidRPr="00842654">
        <w:rPr>
          <w:sz w:val="20"/>
          <w:szCs w:val="20"/>
        </w:rPr>
        <w:t>Авангард прима</w:t>
      </w:r>
      <w:r w:rsidRPr="00842654">
        <w:rPr>
          <w:sz w:val="20"/>
          <w:szCs w:val="20"/>
          <w:lang w:val="en-US"/>
        </w:rPr>
        <w:t>”</w:t>
      </w:r>
      <w:r w:rsidRPr="00842654">
        <w:rPr>
          <w:sz w:val="20"/>
          <w:szCs w:val="20"/>
        </w:rPr>
        <w:t>, 2017.</w:t>
      </w:r>
    </w:p>
    <w:p w:rsidR="00842654" w:rsidRPr="00842654" w:rsidRDefault="00842654" w:rsidP="00842654">
      <w:pPr>
        <w:pStyle w:val="Header"/>
        <w:numPr>
          <w:ilvl w:val="0"/>
          <w:numId w:val="17"/>
        </w:numPr>
        <w:tabs>
          <w:tab w:val="left" w:pos="720"/>
        </w:tabs>
        <w:autoSpaceDN w:val="0"/>
        <w:jc w:val="both"/>
        <w:rPr>
          <w:sz w:val="20"/>
          <w:szCs w:val="20"/>
        </w:rPr>
      </w:pPr>
      <w:r w:rsidRPr="00842654">
        <w:rPr>
          <w:b/>
          <w:iCs/>
          <w:sz w:val="20"/>
          <w:szCs w:val="20"/>
        </w:rPr>
        <w:t>Трифонова, Б</w:t>
      </w:r>
      <w:r w:rsidRPr="00842654">
        <w:rPr>
          <w:b/>
          <w:sz w:val="20"/>
          <w:szCs w:val="20"/>
        </w:rPr>
        <w:t xml:space="preserve">. </w:t>
      </w:r>
      <w:r w:rsidRPr="00842654">
        <w:rPr>
          <w:sz w:val="20"/>
          <w:szCs w:val="20"/>
        </w:rPr>
        <w:t xml:space="preserve">Управление на човешките ресурси. </w:t>
      </w:r>
      <w:r w:rsidRPr="00842654">
        <w:rPr>
          <w:sz w:val="20"/>
          <w:szCs w:val="20"/>
          <w:lang w:val="en-US"/>
        </w:rPr>
        <w:t>“</w:t>
      </w:r>
      <w:r w:rsidRPr="00842654">
        <w:rPr>
          <w:sz w:val="20"/>
          <w:szCs w:val="20"/>
        </w:rPr>
        <w:t>Авангард прима</w:t>
      </w:r>
      <w:r w:rsidRPr="00842654">
        <w:rPr>
          <w:sz w:val="20"/>
          <w:szCs w:val="20"/>
          <w:lang w:val="en-US"/>
        </w:rPr>
        <w:t>”</w:t>
      </w:r>
      <w:r w:rsidRPr="00842654">
        <w:rPr>
          <w:sz w:val="20"/>
          <w:szCs w:val="20"/>
        </w:rPr>
        <w:t>, 2018.</w:t>
      </w:r>
    </w:p>
    <w:p w:rsidR="00842654" w:rsidRPr="00226264" w:rsidRDefault="00842654" w:rsidP="00842654">
      <w:pPr>
        <w:pStyle w:val="Header"/>
        <w:numPr>
          <w:ilvl w:val="0"/>
          <w:numId w:val="17"/>
        </w:numPr>
        <w:tabs>
          <w:tab w:val="left" w:pos="720"/>
        </w:tabs>
        <w:autoSpaceDN w:val="0"/>
        <w:jc w:val="both"/>
        <w:rPr>
          <w:sz w:val="20"/>
          <w:szCs w:val="20"/>
        </w:rPr>
      </w:pPr>
      <w:proofErr w:type="spellStart"/>
      <w:r w:rsidRPr="00842654">
        <w:rPr>
          <w:b/>
          <w:iCs/>
          <w:sz w:val="20"/>
          <w:szCs w:val="20"/>
          <w:lang w:val="en-US"/>
        </w:rPr>
        <w:t>Martocchio</w:t>
      </w:r>
      <w:proofErr w:type="spellEnd"/>
      <w:r w:rsidRPr="00842654">
        <w:rPr>
          <w:b/>
          <w:iCs/>
          <w:sz w:val="20"/>
          <w:szCs w:val="20"/>
          <w:lang w:val="en-US"/>
        </w:rPr>
        <w:t>, J.</w:t>
      </w:r>
      <w:r w:rsidRPr="00842654">
        <w:rPr>
          <w:sz w:val="20"/>
          <w:szCs w:val="20"/>
          <w:lang w:val="en-US"/>
        </w:rPr>
        <w:t xml:space="preserve"> Human Resource Management, 15</w:t>
      </w:r>
      <w:r w:rsidRPr="00842654">
        <w:rPr>
          <w:sz w:val="20"/>
          <w:szCs w:val="20"/>
          <w:vertAlign w:val="superscript"/>
          <w:lang w:val="en-US"/>
        </w:rPr>
        <w:t>th</w:t>
      </w:r>
      <w:r w:rsidRPr="00842654">
        <w:rPr>
          <w:sz w:val="20"/>
          <w:szCs w:val="20"/>
          <w:lang w:val="en-US"/>
        </w:rPr>
        <w:t xml:space="preserve"> Ed. Pearson</w:t>
      </w:r>
      <w:r w:rsidRPr="00842654">
        <w:rPr>
          <w:sz w:val="20"/>
          <w:szCs w:val="20"/>
        </w:rPr>
        <w:t>, 201</w:t>
      </w:r>
      <w:r w:rsidRPr="00842654">
        <w:rPr>
          <w:sz w:val="20"/>
          <w:szCs w:val="20"/>
          <w:lang w:val="en-US"/>
        </w:rPr>
        <w:t>8.</w:t>
      </w:r>
    </w:p>
    <w:p w:rsidR="00055E71" w:rsidRDefault="00055E71" w:rsidP="00055E71">
      <w:pPr>
        <w:tabs>
          <w:tab w:val="left" w:pos="709"/>
          <w:tab w:val="left" w:pos="851"/>
        </w:tabs>
        <w:jc w:val="both"/>
        <w:rPr>
          <w:b/>
          <w:bCs/>
          <w:sz w:val="20"/>
          <w:szCs w:val="20"/>
          <w:lang w:val="ru-RU"/>
        </w:rPr>
      </w:pPr>
      <w:r w:rsidRPr="00CC67B9">
        <w:rPr>
          <w:b/>
          <w:bCs/>
          <w:sz w:val="20"/>
          <w:szCs w:val="20"/>
          <w:lang w:val="ru-RU"/>
        </w:rPr>
        <w:t>14. Методи и критерии на оценяване:</w:t>
      </w:r>
    </w:p>
    <w:p w:rsidR="00842654" w:rsidRDefault="00842654" w:rsidP="00842654">
      <w:pPr>
        <w:tabs>
          <w:tab w:val="left" w:pos="0"/>
        </w:tabs>
        <w:ind w:firstLine="284"/>
        <w:jc w:val="both"/>
        <w:rPr>
          <w:sz w:val="20"/>
          <w:szCs w:val="20"/>
        </w:rPr>
      </w:pPr>
      <w:r w:rsidRPr="00842654">
        <w:rPr>
          <w:sz w:val="20"/>
          <w:szCs w:val="20"/>
        </w:rPr>
        <w:t xml:space="preserve">Дисциплината завършва </w:t>
      </w:r>
      <w:r w:rsidRPr="005B12AD">
        <w:rPr>
          <w:i/>
          <w:sz w:val="20"/>
          <w:szCs w:val="20"/>
        </w:rPr>
        <w:t>с</w:t>
      </w:r>
      <w:r w:rsidRPr="005B12AD">
        <w:rPr>
          <w:bCs/>
          <w:i/>
          <w:sz w:val="20"/>
          <w:szCs w:val="20"/>
        </w:rPr>
        <w:t xml:space="preserve"> изпит</w:t>
      </w:r>
      <w:r w:rsidRPr="00842654">
        <w:rPr>
          <w:sz w:val="20"/>
          <w:szCs w:val="20"/>
        </w:rPr>
        <w:t>. Отчита се индивидуалната и екипна работа на студента през семестъра, чрез текущ контрол по време на лекциите и семинарните занятия.</w:t>
      </w:r>
    </w:p>
    <w:p w:rsidR="00842654" w:rsidRPr="00842654" w:rsidRDefault="00842654" w:rsidP="00842654">
      <w:pPr>
        <w:tabs>
          <w:tab w:val="left" w:pos="0"/>
        </w:tabs>
        <w:ind w:firstLine="284"/>
        <w:jc w:val="both"/>
        <w:rPr>
          <w:sz w:val="20"/>
          <w:szCs w:val="20"/>
        </w:rPr>
      </w:pPr>
      <w:r>
        <w:rPr>
          <w:i/>
          <w:sz w:val="20"/>
          <w:szCs w:val="20"/>
        </w:rPr>
        <w:t>1</w:t>
      </w:r>
      <w:r w:rsidRPr="00842654">
        <w:rPr>
          <w:i/>
          <w:sz w:val="20"/>
          <w:szCs w:val="20"/>
        </w:rPr>
        <w:t>. Изисквания при формиране на оценката по шестобалната система</w:t>
      </w:r>
    </w:p>
    <w:p w:rsidR="00842654" w:rsidRDefault="00842654" w:rsidP="00842654">
      <w:pPr>
        <w:pStyle w:val="ListBullet3"/>
      </w:pPr>
      <w:r w:rsidRPr="00842654">
        <w:t>Една част от оценка по дисциплината се оформя на базата на точкова система като максималният брой точки, който студентите могат да получат е 100 (таблица 1). Същите се образуват от едно практическо задание, разработвано в екип от няколко студента, възложено от лектора на курса (съобразно теми от конспекта) и две задания в семинарите – презентация на курсова работа (по избор на студента от зададени направления, т.е. теми по конспект) и практика за усвояване на знания. С оценката, която е образувана от получения сбор от точки (от лекции и упражнения), т.е. с текущ контрол, студентът се допуска до изпит. Тази оценка се прибавя към другата, която студентът получава от полагането на изпит.</w:t>
      </w:r>
    </w:p>
    <w:p w:rsidR="00842654" w:rsidRPr="00842654" w:rsidRDefault="00842654" w:rsidP="00842654">
      <w:pPr>
        <w:pStyle w:val="ListBullet3"/>
        <w:rPr>
          <w:i/>
          <w:color w:val="auto"/>
        </w:rPr>
      </w:pPr>
      <w:r w:rsidRPr="00842654">
        <w:rPr>
          <w:i/>
        </w:rPr>
        <w:t>2. Формиране на крайната оценка</w:t>
      </w:r>
    </w:p>
    <w:p w:rsidR="00842654" w:rsidRDefault="00842654" w:rsidP="00842654">
      <w:pPr>
        <w:pStyle w:val="ListBullet3"/>
      </w:pPr>
      <w:r w:rsidRPr="00842654">
        <w:t xml:space="preserve">Изпитът протича под формата на тест. На писмения изпит всеки студент получава оценка по точкова скала, съответстваща на подредбата в таблица 1, към която се добавя оценката от текущия контрол и общата сума от двете оценки, разделени на две формират окончателната оценка от курса.            </w:t>
      </w:r>
    </w:p>
    <w:p w:rsidR="00842654" w:rsidRPr="00842654" w:rsidRDefault="00842654" w:rsidP="00842654">
      <w:pPr>
        <w:pStyle w:val="ListBullet3"/>
      </w:pPr>
      <w:r w:rsidRPr="00842654">
        <w:t>Формирането на оценка в курса на обучение на всеки от посочените етапи, съобразно получени точки и подредбата им по шестобалната система е дадено в Таблица 1.</w:t>
      </w:r>
    </w:p>
    <w:p w:rsidR="00796540" w:rsidRDefault="00796540" w:rsidP="00055E71">
      <w:pPr>
        <w:tabs>
          <w:tab w:val="left" w:pos="709"/>
          <w:tab w:val="left" w:pos="851"/>
        </w:tabs>
        <w:jc w:val="both"/>
        <w:rPr>
          <w:color w:val="000000"/>
          <w:sz w:val="20"/>
          <w:szCs w:val="20"/>
        </w:rPr>
      </w:pPr>
    </w:p>
    <w:p w:rsidR="001137FB" w:rsidRPr="00055E71" w:rsidRDefault="001137FB" w:rsidP="001137FB">
      <w:pPr>
        <w:tabs>
          <w:tab w:val="left" w:pos="709"/>
          <w:tab w:val="left" w:pos="851"/>
        </w:tabs>
        <w:jc w:val="both"/>
        <w:rPr>
          <w:color w:val="000000"/>
          <w:sz w:val="20"/>
          <w:szCs w:val="20"/>
        </w:rPr>
      </w:pPr>
    </w:p>
    <w:p w:rsidR="001137FB" w:rsidRPr="00055E71" w:rsidRDefault="001137FB" w:rsidP="001137FB">
      <w:pPr>
        <w:tabs>
          <w:tab w:val="left" w:pos="0"/>
        </w:tabs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  <w:t xml:space="preserve">                     </w:t>
      </w:r>
      <w:r w:rsidRPr="00055E71">
        <w:rPr>
          <w:color w:val="000000"/>
          <w:sz w:val="20"/>
          <w:szCs w:val="20"/>
        </w:rPr>
        <w:t>Таблица 1.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1980"/>
        <w:gridCol w:w="3770"/>
      </w:tblGrid>
      <w:tr w:rsidR="001137FB" w:rsidRPr="00055E71" w:rsidTr="002A76AC">
        <w:trPr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7FB" w:rsidRPr="00E92863" w:rsidRDefault="001137FB" w:rsidP="00842654">
            <w:pPr>
              <w:pStyle w:val="ListBullet3"/>
              <w:rPr>
                <w:b/>
                <w:lang w:val="en-US" w:eastAsia="en-US"/>
              </w:rPr>
            </w:pPr>
            <w:proofErr w:type="spellStart"/>
            <w:r w:rsidRPr="00E92863">
              <w:rPr>
                <w:b/>
                <w:lang w:val="en-US" w:eastAsia="en-US"/>
              </w:rPr>
              <w:t>Брой</w:t>
            </w:r>
            <w:proofErr w:type="spellEnd"/>
            <w:r w:rsidRPr="00E92863">
              <w:rPr>
                <w:b/>
                <w:lang w:val="en-US" w:eastAsia="en-US"/>
              </w:rPr>
              <w:t xml:space="preserve"> </w:t>
            </w:r>
            <w:proofErr w:type="spellStart"/>
            <w:r w:rsidRPr="00E92863">
              <w:rPr>
                <w:b/>
                <w:lang w:val="en-US" w:eastAsia="en-US"/>
              </w:rPr>
              <w:t>точки</w:t>
            </w:r>
            <w:proofErr w:type="spellEnd"/>
          </w:p>
        </w:tc>
        <w:tc>
          <w:tcPr>
            <w:tcW w:w="3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7FB" w:rsidRPr="00E92863" w:rsidRDefault="001137FB" w:rsidP="00842654">
            <w:pPr>
              <w:pStyle w:val="ListBullet3"/>
              <w:rPr>
                <w:b/>
                <w:lang w:val="en-US" w:eastAsia="en-US"/>
              </w:rPr>
            </w:pPr>
            <w:proofErr w:type="spellStart"/>
            <w:r w:rsidRPr="00E92863">
              <w:rPr>
                <w:b/>
                <w:lang w:val="en-US" w:eastAsia="en-US"/>
              </w:rPr>
              <w:t>Оценка</w:t>
            </w:r>
            <w:proofErr w:type="spellEnd"/>
            <w:r w:rsidRPr="00E92863">
              <w:rPr>
                <w:b/>
                <w:lang w:val="en-US" w:eastAsia="en-US"/>
              </w:rPr>
              <w:t xml:space="preserve"> </w:t>
            </w:r>
            <w:proofErr w:type="spellStart"/>
            <w:r w:rsidRPr="00E92863">
              <w:rPr>
                <w:b/>
                <w:lang w:val="en-US" w:eastAsia="en-US"/>
              </w:rPr>
              <w:t>по</w:t>
            </w:r>
            <w:proofErr w:type="spellEnd"/>
            <w:r w:rsidRPr="00E92863">
              <w:rPr>
                <w:b/>
                <w:lang w:val="en-US" w:eastAsia="en-US"/>
              </w:rPr>
              <w:t xml:space="preserve"> </w:t>
            </w:r>
            <w:proofErr w:type="spellStart"/>
            <w:r w:rsidRPr="00E92863">
              <w:rPr>
                <w:b/>
                <w:lang w:val="en-US" w:eastAsia="en-US"/>
              </w:rPr>
              <w:t>шестобалната</w:t>
            </w:r>
            <w:proofErr w:type="spellEnd"/>
            <w:r w:rsidRPr="00E92863">
              <w:rPr>
                <w:b/>
                <w:lang w:val="en-US" w:eastAsia="en-US"/>
              </w:rPr>
              <w:t xml:space="preserve"> </w:t>
            </w:r>
            <w:proofErr w:type="spellStart"/>
            <w:r w:rsidRPr="00E92863">
              <w:rPr>
                <w:b/>
                <w:lang w:val="en-US" w:eastAsia="en-US"/>
              </w:rPr>
              <w:t>система</w:t>
            </w:r>
            <w:proofErr w:type="spellEnd"/>
          </w:p>
        </w:tc>
      </w:tr>
      <w:tr w:rsidR="001137FB" w:rsidRPr="00055E71" w:rsidTr="002A76AC">
        <w:trPr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7FB" w:rsidRPr="00055E71" w:rsidRDefault="001137FB" w:rsidP="00E92863">
            <w:pPr>
              <w:pStyle w:val="ListBullet3"/>
              <w:ind w:firstLine="0"/>
              <w:rPr>
                <w:lang w:val="en-US" w:eastAsia="en-US"/>
              </w:rPr>
            </w:pPr>
            <w:r w:rsidRPr="00055E71">
              <w:rPr>
                <w:lang w:val="en-US" w:eastAsia="en-US"/>
              </w:rPr>
              <w:t>0 – 20</w:t>
            </w:r>
          </w:p>
        </w:tc>
        <w:tc>
          <w:tcPr>
            <w:tcW w:w="3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7FB" w:rsidRPr="00055E71" w:rsidRDefault="001137FB" w:rsidP="00E92863">
            <w:pPr>
              <w:pStyle w:val="ListBullet3"/>
              <w:ind w:firstLine="0"/>
              <w:rPr>
                <w:lang w:val="en-US" w:eastAsia="en-US"/>
              </w:rPr>
            </w:pPr>
            <w:proofErr w:type="spellStart"/>
            <w:r w:rsidRPr="00055E71">
              <w:rPr>
                <w:lang w:val="en-US" w:eastAsia="en-US"/>
              </w:rPr>
              <w:t>Слаб</w:t>
            </w:r>
            <w:proofErr w:type="spellEnd"/>
            <w:r w:rsidRPr="00055E71">
              <w:rPr>
                <w:lang w:val="en-US" w:eastAsia="en-US"/>
              </w:rPr>
              <w:t xml:space="preserve"> 2 (F)</w:t>
            </w:r>
          </w:p>
        </w:tc>
      </w:tr>
      <w:tr w:rsidR="001137FB" w:rsidRPr="00055E71" w:rsidTr="002A76AC">
        <w:trPr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7FB" w:rsidRPr="00055E71" w:rsidRDefault="001137FB" w:rsidP="00E92863">
            <w:pPr>
              <w:pStyle w:val="ListBullet3"/>
              <w:ind w:firstLine="0"/>
              <w:rPr>
                <w:lang w:val="en-US" w:eastAsia="en-US"/>
              </w:rPr>
            </w:pPr>
            <w:r w:rsidRPr="00055E71">
              <w:rPr>
                <w:lang w:val="en-US" w:eastAsia="en-US"/>
              </w:rPr>
              <w:t>20 – 39</w:t>
            </w:r>
          </w:p>
        </w:tc>
        <w:tc>
          <w:tcPr>
            <w:tcW w:w="3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7FB" w:rsidRPr="00055E71" w:rsidRDefault="001137FB" w:rsidP="00E92863">
            <w:pPr>
              <w:pStyle w:val="ListBullet3"/>
              <w:ind w:firstLine="0"/>
              <w:rPr>
                <w:lang w:val="en-US" w:eastAsia="en-US"/>
              </w:rPr>
            </w:pPr>
            <w:proofErr w:type="spellStart"/>
            <w:r w:rsidRPr="00055E71">
              <w:rPr>
                <w:lang w:val="en-US" w:eastAsia="en-US"/>
              </w:rPr>
              <w:t>Слаб</w:t>
            </w:r>
            <w:proofErr w:type="spellEnd"/>
            <w:r w:rsidRPr="00055E71">
              <w:rPr>
                <w:lang w:val="en-US" w:eastAsia="en-US"/>
              </w:rPr>
              <w:t xml:space="preserve"> 2 (FX)</w:t>
            </w:r>
          </w:p>
        </w:tc>
      </w:tr>
      <w:tr w:rsidR="001137FB" w:rsidRPr="00055E71" w:rsidTr="002A76AC">
        <w:trPr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7FB" w:rsidRPr="00055E71" w:rsidRDefault="001137FB" w:rsidP="00E92863">
            <w:pPr>
              <w:pStyle w:val="ListBullet3"/>
              <w:ind w:firstLine="0"/>
              <w:rPr>
                <w:lang w:val="en-US" w:eastAsia="en-US"/>
              </w:rPr>
            </w:pPr>
            <w:r w:rsidRPr="00055E71">
              <w:rPr>
                <w:lang w:val="en-US" w:eastAsia="en-US"/>
              </w:rPr>
              <w:t>40 – 49</w:t>
            </w:r>
          </w:p>
        </w:tc>
        <w:tc>
          <w:tcPr>
            <w:tcW w:w="3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7FB" w:rsidRPr="00055E71" w:rsidRDefault="001137FB" w:rsidP="00E92863">
            <w:pPr>
              <w:pStyle w:val="ListBullet3"/>
              <w:ind w:firstLine="0"/>
              <w:rPr>
                <w:lang w:val="en-US" w:eastAsia="en-US"/>
              </w:rPr>
            </w:pPr>
            <w:proofErr w:type="spellStart"/>
            <w:r w:rsidRPr="00055E71">
              <w:rPr>
                <w:lang w:val="en-US" w:eastAsia="en-US"/>
              </w:rPr>
              <w:t>Среден</w:t>
            </w:r>
            <w:proofErr w:type="spellEnd"/>
            <w:r w:rsidRPr="00055E71">
              <w:rPr>
                <w:lang w:val="en-US" w:eastAsia="en-US"/>
              </w:rPr>
              <w:t xml:space="preserve"> 3,00 (E)</w:t>
            </w:r>
          </w:p>
        </w:tc>
      </w:tr>
      <w:tr w:rsidR="001137FB" w:rsidRPr="00055E71" w:rsidTr="002A76AC">
        <w:trPr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7FB" w:rsidRPr="00055E71" w:rsidRDefault="001137FB" w:rsidP="00E92863">
            <w:pPr>
              <w:pStyle w:val="ListBullet3"/>
              <w:ind w:firstLine="0"/>
              <w:rPr>
                <w:lang w:val="en-US" w:eastAsia="en-US"/>
              </w:rPr>
            </w:pPr>
            <w:r w:rsidRPr="00055E71">
              <w:rPr>
                <w:lang w:val="en-US" w:eastAsia="en-US"/>
              </w:rPr>
              <w:t>50 – 59</w:t>
            </w:r>
          </w:p>
        </w:tc>
        <w:tc>
          <w:tcPr>
            <w:tcW w:w="3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7FB" w:rsidRPr="00055E71" w:rsidRDefault="001137FB" w:rsidP="00E92863">
            <w:pPr>
              <w:pStyle w:val="ListBullet3"/>
              <w:ind w:firstLine="0"/>
              <w:rPr>
                <w:lang w:val="en-US" w:eastAsia="en-US"/>
              </w:rPr>
            </w:pPr>
            <w:proofErr w:type="spellStart"/>
            <w:r w:rsidRPr="00055E71">
              <w:rPr>
                <w:lang w:val="en-US" w:eastAsia="en-US"/>
              </w:rPr>
              <w:t>Среден</w:t>
            </w:r>
            <w:proofErr w:type="spellEnd"/>
            <w:r w:rsidRPr="00055E71">
              <w:rPr>
                <w:lang w:val="en-US" w:eastAsia="en-US"/>
              </w:rPr>
              <w:t xml:space="preserve"> 3,00 (D)</w:t>
            </w:r>
          </w:p>
        </w:tc>
      </w:tr>
      <w:tr w:rsidR="001137FB" w:rsidRPr="00055E71" w:rsidTr="002A76AC">
        <w:trPr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7FB" w:rsidRPr="00055E71" w:rsidRDefault="001137FB" w:rsidP="00E92863">
            <w:pPr>
              <w:pStyle w:val="ListBullet3"/>
              <w:ind w:firstLine="0"/>
              <w:rPr>
                <w:lang w:val="en-US" w:eastAsia="en-US"/>
              </w:rPr>
            </w:pPr>
            <w:r w:rsidRPr="00055E71">
              <w:rPr>
                <w:lang w:val="en-US" w:eastAsia="en-US"/>
              </w:rPr>
              <w:t>60 – 69</w:t>
            </w:r>
          </w:p>
        </w:tc>
        <w:tc>
          <w:tcPr>
            <w:tcW w:w="3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7FB" w:rsidRPr="00055E71" w:rsidRDefault="001137FB" w:rsidP="00E92863">
            <w:pPr>
              <w:pStyle w:val="ListBullet3"/>
              <w:ind w:firstLine="0"/>
              <w:rPr>
                <w:lang w:val="en-US" w:eastAsia="en-US"/>
              </w:rPr>
            </w:pPr>
            <w:proofErr w:type="spellStart"/>
            <w:r w:rsidRPr="00055E71">
              <w:rPr>
                <w:lang w:val="en-US" w:eastAsia="en-US"/>
              </w:rPr>
              <w:t>Добър</w:t>
            </w:r>
            <w:proofErr w:type="spellEnd"/>
            <w:r w:rsidRPr="00055E71">
              <w:rPr>
                <w:lang w:val="en-US" w:eastAsia="en-US"/>
              </w:rPr>
              <w:t xml:space="preserve"> 4,00 (C)</w:t>
            </w:r>
          </w:p>
        </w:tc>
      </w:tr>
      <w:tr w:rsidR="001137FB" w:rsidRPr="00055E71" w:rsidTr="002A76AC">
        <w:trPr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7FB" w:rsidRPr="00055E71" w:rsidRDefault="001137FB" w:rsidP="00E92863">
            <w:pPr>
              <w:pStyle w:val="ListBullet3"/>
              <w:ind w:firstLine="0"/>
              <w:rPr>
                <w:lang w:val="en-US" w:eastAsia="en-US"/>
              </w:rPr>
            </w:pPr>
            <w:r w:rsidRPr="00055E71">
              <w:rPr>
                <w:lang w:val="en-US" w:eastAsia="en-US"/>
              </w:rPr>
              <w:t>70 – 84</w:t>
            </w:r>
          </w:p>
        </w:tc>
        <w:tc>
          <w:tcPr>
            <w:tcW w:w="3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7FB" w:rsidRPr="00055E71" w:rsidRDefault="001137FB" w:rsidP="00E92863">
            <w:pPr>
              <w:pStyle w:val="ListBullet3"/>
              <w:ind w:firstLine="0"/>
              <w:rPr>
                <w:lang w:val="en-US" w:eastAsia="en-US"/>
              </w:rPr>
            </w:pPr>
            <w:proofErr w:type="spellStart"/>
            <w:r w:rsidRPr="00055E71">
              <w:rPr>
                <w:lang w:val="en-US" w:eastAsia="en-US"/>
              </w:rPr>
              <w:t>Мн</w:t>
            </w:r>
            <w:proofErr w:type="spellEnd"/>
            <w:r w:rsidRPr="00055E71">
              <w:rPr>
                <w:lang w:val="en-US" w:eastAsia="en-US"/>
              </w:rPr>
              <w:t xml:space="preserve">. </w:t>
            </w:r>
            <w:proofErr w:type="spellStart"/>
            <w:r w:rsidRPr="00055E71">
              <w:rPr>
                <w:lang w:val="en-US" w:eastAsia="en-US"/>
              </w:rPr>
              <w:t>добър</w:t>
            </w:r>
            <w:proofErr w:type="spellEnd"/>
            <w:r w:rsidRPr="00055E71">
              <w:rPr>
                <w:lang w:val="en-US" w:eastAsia="en-US"/>
              </w:rPr>
              <w:t xml:space="preserve"> 5,00 (B)</w:t>
            </w:r>
          </w:p>
        </w:tc>
      </w:tr>
      <w:tr w:rsidR="001137FB" w:rsidRPr="00055E71" w:rsidTr="002A76AC">
        <w:trPr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7FB" w:rsidRPr="00055E71" w:rsidRDefault="001137FB" w:rsidP="00E92863">
            <w:pPr>
              <w:pStyle w:val="ListBullet3"/>
              <w:ind w:firstLine="0"/>
              <w:rPr>
                <w:lang w:val="en-US" w:eastAsia="en-US"/>
              </w:rPr>
            </w:pPr>
            <w:r w:rsidRPr="00055E71">
              <w:rPr>
                <w:lang w:val="en-US" w:eastAsia="en-US"/>
              </w:rPr>
              <w:t>85 – 100</w:t>
            </w:r>
          </w:p>
        </w:tc>
        <w:tc>
          <w:tcPr>
            <w:tcW w:w="3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7FB" w:rsidRPr="00055E71" w:rsidRDefault="001137FB" w:rsidP="00E92863">
            <w:pPr>
              <w:pStyle w:val="ListBullet3"/>
              <w:ind w:firstLine="0"/>
              <w:rPr>
                <w:lang w:val="en-US" w:eastAsia="en-US"/>
              </w:rPr>
            </w:pPr>
            <w:proofErr w:type="spellStart"/>
            <w:r w:rsidRPr="00055E71">
              <w:rPr>
                <w:lang w:val="en-US" w:eastAsia="en-US"/>
              </w:rPr>
              <w:t>Отличен</w:t>
            </w:r>
            <w:proofErr w:type="spellEnd"/>
            <w:r w:rsidRPr="00055E71">
              <w:rPr>
                <w:lang w:val="en-US" w:eastAsia="en-US"/>
              </w:rPr>
              <w:t xml:space="preserve"> 6,00 (A)</w:t>
            </w:r>
          </w:p>
        </w:tc>
      </w:tr>
    </w:tbl>
    <w:p w:rsidR="00E251F8" w:rsidRDefault="00E251F8" w:rsidP="00055E71">
      <w:pPr>
        <w:tabs>
          <w:tab w:val="left" w:pos="0"/>
        </w:tabs>
        <w:jc w:val="both"/>
        <w:rPr>
          <w:b/>
          <w:sz w:val="20"/>
          <w:szCs w:val="20"/>
          <w:lang w:val="ru-RU" w:eastAsia="en-US"/>
        </w:rPr>
      </w:pPr>
    </w:p>
    <w:p w:rsidR="00055E71" w:rsidRPr="00055E71" w:rsidRDefault="00055E71" w:rsidP="00055E71">
      <w:pPr>
        <w:tabs>
          <w:tab w:val="left" w:pos="0"/>
        </w:tabs>
        <w:jc w:val="both"/>
        <w:rPr>
          <w:i/>
          <w:sz w:val="20"/>
          <w:szCs w:val="20"/>
          <w:lang w:val="ru-RU"/>
        </w:rPr>
      </w:pPr>
      <w:r w:rsidRPr="00055E71">
        <w:rPr>
          <w:b/>
          <w:sz w:val="20"/>
          <w:szCs w:val="20"/>
          <w:lang w:val="ru-RU"/>
        </w:rPr>
        <w:t xml:space="preserve">15. Език на </w:t>
      </w:r>
      <w:r w:rsidRPr="00055E71">
        <w:rPr>
          <w:b/>
          <w:sz w:val="20"/>
          <w:szCs w:val="20"/>
        </w:rPr>
        <w:t>преподаване:</w:t>
      </w:r>
      <w:r w:rsidR="0002231B">
        <w:rPr>
          <w:b/>
          <w:sz w:val="20"/>
          <w:szCs w:val="20"/>
        </w:rPr>
        <w:t xml:space="preserve"> </w:t>
      </w:r>
      <w:r w:rsidR="00B14C5C" w:rsidRPr="00055E71">
        <w:rPr>
          <w:i/>
          <w:sz w:val="20"/>
          <w:szCs w:val="20"/>
        </w:rPr>
        <w:t>Б</w:t>
      </w:r>
      <w:r w:rsidRPr="00055E71">
        <w:rPr>
          <w:i/>
          <w:sz w:val="20"/>
          <w:szCs w:val="20"/>
        </w:rPr>
        <w:t>ългарски</w:t>
      </w:r>
    </w:p>
    <w:p w:rsidR="00A37D86" w:rsidRPr="00055E71" w:rsidRDefault="00A37D86" w:rsidP="00055E71">
      <w:pPr>
        <w:rPr>
          <w:sz w:val="20"/>
          <w:szCs w:val="20"/>
        </w:rPr>
      </w:pPr>
    </w:p>
    <w:sectPr w:rsidR="00A37D86" w:rsidRPr="00055E71" w:rsidSect="00D51C36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4" w:right="1133" w:bottom="851" w:left="1418" w:header="142" w:footer="43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C7AB8" w:rsidRDefault="000C7AB8">
      <w:r>
        <w:separator/>
      </w:r>
    </w:p>
  </w:endnote>
  <w:endnote w:type="continuationSeparator" w:id="0">
    <w:p w:rsidR="000C7AB8" w:rsidRDefault="000C7A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msCyr">
    <w:altName w:val="Times New Roman"/>
    <w:charset w:val="00"/>
    <w:family w:val="auto"/>
    <w:pitch w:val="default"/>
    <w:sig w:usb0="00000287" w:usb1="00000000" w:usb2="00000000" w:usb3="00000000" w:csb0="0000001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D3460" w:rsidRDefault="00774D2C" w:rsidP="00CD5E2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4D3460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F1D64">
      <w:rPr>
        <w:rStyle w:val="PageNumber"/>
        <w:noProof/>
      </w:rPr>
      <w:t>2</w:t>
    </w:r>
    <w:r>
      <w:rPr>
        <w:rStyle w:val="PageNumber"/>
      </w:rPr>
      <w:fldChar w:fldCharType="end"/>
    </w:r>
  </w:p>
  <w:p w:rsidR="004D3460" w:rsidRDefault="004D3460" w:rsidP="00195BEF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0556726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5E1A1D" w:rsidRDefault="005E1A1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731F8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4D3460" w:rsidRPr="00B51C02" w:rsidRDefault="004D3460" w:rsidP="000C573C">
    <w:pPr>
      <w:pStyle w:val="Footer"/>
      <w:tabs>
        <w:tab w:val="left" w:pos="355"/>
      </w:tabs>
      <w:ind w:right="360"/>
      <w:rPr>
        <w:lang w:val="ru-RU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652C" w:rsidRDefault="00460219" w:rsidP="00AE652C">
    <w:pPr>
      <w:pStyle w:val="Footer"/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04E9890E" wp14:editId="0E3B8F8B">
              <wp:simplePos x="0" y="0"/>
              <wp:positionH relativeFrom="column">
                <wp:posOffset>6350</wp:posOffset>
              </wp:positionH>
              <wp:positionV relativeFrom="paragraph">
                <wp:posOffset>102870</wp:posOffset>
              </wp:positionV>
              <wp:extent cx="5928360" cy="0"/>
              <wp:effectExtent l="0" t="0" r="15240" b="19050"/>
              <wp:wrapNone/>
              <wp:docPr id="1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2836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16se="http://schemas.microsoft.com/office/word/2015/wordml/symex" xmlns:cx="http://schemas.microsoft.com/office/drawing/2014/chartex">
          <w:pict>
            <v:line w14:anchorId="2278896F" id="Straight Connector 1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5pt,8.1pt" to="467.3pt,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" strokecolor="black [3040]"/>
          </w:pict>
        </mc:Fallback>
      </mc:AlternateContent>
    </w:r>
  </w:p>
  <w:p w:rsidR="00AE652C" w:rsidRDefault="00AE652C" w:rsidP="00AE652C">
    <w:pPr>
      <w:jc w:val="center"/>
      <w:outlineLvl w:val="0"/>
      <w:rPr>
        <w:sz w:val="22"/>
        <w:szCs w:val="22"/>
      </w:rPr>
    </w:pPr>
    <w:r w:rsidRPr="004E7AEE">
      <w:rPr>
        <w:sz w:val="22"/>
        <w:szCs w:val="22"/>
      </w:rPr>
      <w:t>170</w:t>
    </w:r>
    <w:r w:rsidRPr="004E7AEE">
      <w:rPr>
        <w:sz w:val="22"/>
        <w:szCs w:val="22"/>
        <w:lang w:val="ru-RU"/>
      </w:rPr>
      <w:t>0</w:t>
    </w:r>
    <w:r w:rsidR="00DD5627">
      <w:rPr>
        <w:sz w:val="22"/>
        <w:szCs w:val="22"/>
        <w:lang w:val="en-US"/>
      </w:rPr>
      <w:t xml:space="preserve"> </w:t>
    </w:r>
    <w:r w:rsidR="009F2E0E">
      <w:rPr>
        <w:sz w:val="22"/>
        <w:szCs w:val="22"/>
      </w:rPr>
      <w:t>София</w:t>
    </w:r>
    <w:r w:rsidR="00DD5627">
      <w:rPr>
        <w:sz w:val="22"/>
        <w:szCs w:val="22"/>
        <w:lang w:val="en-US"/>
      </w:rPr>
      <w:t xml:space="preserve">, </w:t>
    </w:r>
    <w:r w:rsidR="009F2E0E">
      <w:rPr>
        <w:sz w:val="22"/>
        <w:szCs w:val="22"/>
      </w:rPr>
      <w:t>ул. Акад. Стефан Младенов 1</w:t>
    </w:r>
    <w:r w:rsidRPr="004E7AEE">
      <w:rPr>
        <w:sz w:val="22"/>
        <w:szCs w:val="22"/>
      </w:rPr>
      <w:t xml:space="preserve">, </w:t>
    </w:r>
    <w:r w:rsidR="009F2E0E">
      <w:rPr>
        <w:sz w:val="22"/>
        <w:szCs w:val="22"/>
      </w:rPr>
      <w:t>Тел</w:t>
    </w:r>
    <w:r w:rsidRPr="004E7AEE">
      <w:rPr>
        <w:sz w:val="22"/>
        <w:szCs w:val="22"/>
      </w:rPr>
      <w:t>.:</w:t>
    </w:r>
    <w:r w:rsidR="009F2E0E">
      <w:rPr>
        <w:sz w:val="22"/>
        <w:szCs w:val="22"/>
        <w:lang w:val="en-US"/>
      </w:rPr>
      <w:t xml:space="preserve"> </w:t>
    </w:r>
    <w:r w:rsidR="00B1148F">
      <w:rPr>
        <w:sz w:val="22"/>
        <w:szCs w:val="22"/>
      </w:rPr>
      <w:t>(</w:t>
    </w:r>
    <w:r w:rsidR="009F2E0E">
      <w:rPr>
        <w:sz w:val="22"/>
        <w:szCs w:val="22"/>
      </w:rPr>
      <w:t>0</w:t>
    </w:r>
    <w:r w:rsidR="00596131">
      <w:rPr>
        <w:sz w:val="22"/>
        <w:szCs w:val="22"/>
        <w:lang w:val="en-US"/>
      </w:rPr>
      <w:t>2</w:t>
    </w:r>
    <w:r w:rsidR="00B1148F">
      <w:rPr>
        <w:sz w:val="22"/>
        <w:szCs w:val="22"/>
      </w:rPr>
      <w:t>)</w:t>
    </w:r>
    <w:r w:rsidR="00596131">
      <w:rPr>
        <w:sz w:val="22"/>
        <w:szCs w:val="22"/>
        <w:lang w:val="en-US"/>
      </w:rPr>
      <w:t xml:space="preserve"> 80 62</w:t>
    </w:r>
    <w:r w:rsidR="00B1148F">
      <w:rPr>
        <w:sz w:val="22"/>
        <w:szCs w:val="22"/>
        <w:lang w:val="en-US"/>
      </w:rPr>
      <w:t> </w:t>
    </w:r>
    <w:r w:rsidR="00596131">
      <w:rPr>
        <w:sz w:val="22"/>
        <w:szCs w:val="22"/>
        <w:lang w:val="en-US"/>
      </w:rPr>
      <w:t>18</w:t>
    </w:r>
    <w:r w:rsidR="00596131">
      <w:rPr>
        <w:sz w:val="22"/>
        <w:szCs w:val="22"/>
      </w:rPr>
      <w:t>2</w:t>
    </w:r>
    <w:r w:rsidR="00B1148F">
      <w:rPr>
        <w:sz w:val="22"/>
        <w:szCs w:val="22"/>
      </w:rPr>
      <w:t>; 0</w:t>
    </w:r>
    <w:r w:rsidR="00B1148F">
      <w:rPr>
        <w:sz w:val="22"/>
        <w:szCs w:val="22"/>
        <w:lang w:val="en-US"/>
      </w:rPr>
      <w:t>889 114</w:t>
    </w:r>
    <w:r w:rsidR="00A730F4">
      <w:rPr>
        <w:sz w:val="22"/>
        <w:szCs w:val="22"/>
        <w:lang w:val="en-US"/>
      </w:rPr>
      <w:t> </w:t>
    </w:r>
    <w:r w:rsidR="00B1148F">
      <w:rPr>
        <w:sz w:val="22"/>
        <w:szCs w:val="22"/>
        <w:lang w:val="en-US"/>
      </w:rPr>
      <w:t>242</w:t>
    </w:r>
    <w:r w:rsidR="00A730F4">
      <w:rPr>
        <w:sz w:val="22"/>
        <w:szCs w:val="22"/>
        <w:lang w:val="en-US"/>
      </w:rPr>
      <w:t>,</w:t>
    </w:r>
  </w:p>
  <w:p w:rsidR="00B1148F" w:rsidRPr="00B1148F" w:rsidRDefault="000E5E57" w:rsidP="00AE652C">
    <w:pPr>
      <w:jc w:val="center"/>
      <w:outlineLvl w:val="0"/>
      <w:rPr>
        <w:sz w:val="22"/>
        <w:szCs w:val="22"/>
        <w:lang w:val="en-US"/>
      </w:rPr>
    </w:pPr>
    <w:r>
      <w:rPr>
        <w:sz w:val="22"/>
        <w:szCs w:val="22"/>
        <w:lang w:val="en-US"/>
      </w:rPr>
      <w:t>E</w:t>
    </w:r>
    <w:r w:rsidR="00B1148F">
      <w:rPr>
        <w:sz w:val="22"/>
        <w:szCs w:val="22"/>
        <w:lang w:val="en-US"/>
      </w:rPr>
      <w:t xml:space="preserve">-mail: </w:t>
    </w:r>
    <w:hyperlink r:id="rId1" w:history="1">
      <w:r w:rsidR="00B1148F" w:rsidRPr="00EC1FD3">
        <w:rPr>
          <w:rStyle w:val="Hyperlink"/>
          <w:sz w:val="22"/>
          <w:szCs w:val="22"/>
          <w:lang w:val="en-US"/>
        </w:rPr>
        <w:t>rectoroffice@utp.bg</w:t>
      </w:r>
    </w:hyperlink>
    <w:r w:rsidR="00B1148F">
      <w:rPr>
        <w:sz w:val="22"/>
        <w:szCs w:val="22"/>
        <w:lang w:val="en-US"/>
      </w:rPr>
      <w:t xml:space="preserve">; </w:t>
    </w:r>
    <w:hyperlink r:id="rId2" w:history="1">
      <w:r w:rsidR="00B1148F" w:rsidRPr="00EC1FD3">
        <w:rPr>
          <w:rStyle w:val="Hyperlink"/>
          <w:sz w:val="22"/>
          <w:szCs w:val="22"/>
          <w:lang w:val="en-US"/>
        </w:rPr>
        <w:t>rector@utp.bg</w:t>
      </w:r>
    </w:hyperlink>
    <w:r w:rsidR="00B1148F">
      <w:rPr>
        <w:sz w:val="22"/>
        <w:szCs w:val="22"/>
        <w:lang w:val="en-US"/>
      </w:rPr>
      <w:t xml:space="preserve">; </w:t>
    </w:r>
    <w:hyperlink r:id="rId3" w:history="1">
      <w:r w:rsidR="00B1148F" w:rsidRPr="00EC1FD3">
        <w:rPr>
          <w:rStyle w:val="Hyperlink"/>
          <w:sz w:val="22"/>
          <w:szCs w:val="22"/>
          <w:lang w:val="en-US"/>
        </w:rPr>
        <w:t>vutp@abv.bg</w:t>
      </w:r>
    </w:hyperlink>
    <w:r w:rsidR="00B1148F">
      <w:rPr>
        <w:sz w:val="22"/>
        <w:szCs w:val="22"/>
        <w:lang w:val="en-US"/>
      </w:rPr>
      <w:t xml:space="preserve"> </w:t>
    </w:r>
  </w:p>
  <w:p w:rsidR="00AE652C" w:rsidRDefault="00AE652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C7AB8" w:rsidRDefault="000C7AB8">
      <w:r>
        <w:separator/>
      </w:r>
    </w:p>
  </w:footnote>
  <w:footnote w:type="continuationSeparator" w:id="0">
    <w:p w:rsidR="000C7AB8" w:rsidRDefault="000C7AB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E1C94" w:rsidRPr="007E1C94" w:rsidRDefault="007E1C94" w:rsidP="007E1C94">
    <w:pPr>
      <w:tabs>
        <w:tab w:val="center" w:pos="5244"/>
      </w:tabs>
      <w:spacing w:line="312" w:lineRule="auto"/>
      <w:ind w:left="709" w:firstLine="709"/>
      <w:outlineLvl w:val="0"/>
      <w:rPr>
        <w:sz w:val="22"/>
        <w:szCs w:val="22"/>
        <w:lang w:val="en-US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51C36" w:rsidRDefault="00D51C36" w:rsidP="00D51C36">
    <w:pPr>
      <w:tabs>
        <w:tab w:val="center" w:pos="5244"/>
      </w:tabs>
      <w:spacing w:line="312" w:lineRule="auto"/>
      <w:ind w:firstLine="1418"/>
      <w:outlineLvl w:val="0"/>
      <w:rPr>
        <w:b/>
        <w:sz w:val="28"/>
        <w:szCs w:val="28"/>
      </w:rPr>
    </w:pPr>
    <w:r>
      <w:rPr>
        <w:rFonts w:ascii="Verdana" w:hAnsi="Verdana"/>
        <w:b/>
        <w:noProof/>
        <w:lang w:val="en-US" w:eastAsia="en-US"/>
      </w:rPr>
      <w:drawing>
        <wp:anchor distT="0" distB="0" distL="114300" distR="114300" simplePos="0" relativeHeight="251663359" behindDoc="0" locked="0" layoutInCell="1" allowOverlap="1" wp14:anchorId="7864AB47" wp14:editId="490BBF79">
          <wp:simplePos x="0" y="0"/>
          <wp:positionH relativeFrom="column">
            <wp:posOffset>7620</wp:posOffset>
          </wp:positionH>
          <wp:positionV relativeFrom="paragraph">
            <wp:posOffset>206375</wp:posOffset>
          </wp:positionV>
          <wp:extent cx="952500" cy="942340"/>
          <wp:effectExtent l="0" t="0" r="0" b="0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2500" cy="9423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D51C36" w:rsidRDefault="00D51C36" w:rsidP="00D51C36">
    <w:pPr>
      <w:tabs>
        <w:tab w:val="center" w:pos="5244"/>
      </w:tabs>
      <w:spacing w:line="312" w:lineRule="auto"/>
      <w:ind w:firstLine="1418"/>
      <w:outlineLvl w:val="0"/>
      <w:rPr>
        <w:b/>
        <w:sz w:val="28"/>
        <w:szCs w:val="28"/>
      </w:rPr>
    </w:pPr>
  </w:p>
  <w:p w:rsidR="00D51C36" w:rsidRDefault="00D51C36" w:rsidP="00D51C36">
    <w:pPr>
      <w:tabs>
        <w:tab w:val="center" w:pos="5244"/>
      </w:tabs>
      <w:spacing w:line="312" w:lineRule="auto"/>
      <w:ind w:firstLine="1418"/>
      <w:outlineLvl w:val="0"/>
      <w:rPr>
        <w:b/>
        <w:sz w:val="28"/>
        <w:szCs w:val="28"/>
      </w:rPr>
    </w:pPr>
  </w:p>
  <w:p w:rsidR="00AE652C" w:rsidRPr="00D51C36" w:rsidRDefault="000D51C8" w:rsidP="00196C9B">
    <w:pPr>
      <w:tabs>
        <w:tab w:val="center" w:pos="5244"/>
      </w:tabs>
      <w:spacing w:line="312" w:lineRule="auto"/>
      <w:outlineLvl w:val="0"/>
      <w:rPr>
        <w:rFonts w:ascii="Verdana" w:hAnsi="Verdana"/>
        <w:b/>
        <w:lang w:val="en-US"/>
      </w:rPr>
    </w:pPr>
    <w:r w:rsidRPr="000D51C8">
      <w:rPr>
        <w:b/>
        <w:color w:val="1A5BB2"/>
        <w:sz w:val="26"/>
        <w:szCs w:val="26"/>
      </w:rPr>
      <w:t>ВИСШЕ УЧИЛИЩЕ ПО ТЕЛЕКОМУНИКАЦИИ И ПОЩИ</w:t>
    </w:r>
  </w:p>
  <w:p w:rsidR="00AE652C" w:rsidRPr="00EA0107" w:rsidRDefault="00065974">
    <w:pPr>
      <w:pStyle w:val="Header"/>
    </w:pPr>
    <w:r w:rsidRPr="003B2713">
      <w:rPr>
        <w:noProof/>
        <w:color w:val="000000" w:themeColor="text1"/>
        <w:lang w:val="en-US" w:eastAsia="en-US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62BD6863" wp14:editId="175A793B">
              <wp:simplePos x="0" y="0"/>
              <wp:positionH relativeFrom="column">
                <wp:posOffset>449834</wp:posOffset>
              </wp:positionH>
              <wp:positionV relativeFrom="paragraph">
                <wp:posOffset>106807</wp:posOffset>
              </wp:positionV>
              <wp:extent cx="5441823" cy="3048"/>
              <wp:effectExtent l="0" t="0" r="26035" b="35560"/>
              <wp:wrapNone/>
              <wp:docPr id="2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441823" cy="3048"/>
                      </a:xfrm>
                      <a:prstGeom prst="line">
                        <a:avLst/>
                      </a:prstGeom>
                      <a:ln w="9525">
                        <a:solidFill>
                          <a:srgbClr val="0070C0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se="http://schemas.microsoft.com/office/word/2015/wordml/symex" xmlns:cx="http://schemas.microsoft.com/office/drawing/2014/chartex">
          <w:pict>
            <v:line w14:anchorId="24FE8437" id="Straight Connector 2" o:spid="_x0000_s1026" style="position:absolute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5.4pt,8.4pt" to="463.9pt,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" strokecolor="#0070c0"/>
          </w:pict>
        </mc:Fallback>
      </mc:AlternateContent>
    </w:r>
  </w:p>
  <w:p w:rsidR="00AE652C" w:rsidRPr="00176E2F" w:rsidRDefault="00AE652C">
    <w:pPr>
      <w:pStyle w:val="Header"/>
      <w:rPr>
        <w:b/>
        <w:lang w:val="ru-RU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83ED8C9A"/>
    <w:multiLevelType w:val="hybridMultilevel"/>
    <w:tmpl w:val="B06DB451"/>
    <w:lvl w:ilvl="0" w:tplc="FFFFFFFF">
      <w:start w:val="1"/>
      <w:numFmt w:val="decimal"/>
      <w:lvlText w:val=""/>
      <w:lvlJc w:val="left"/>
      <w:pPr>
        <w:ind w:left="0" w:firstLine="0"/>
      </w:p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1">
    <w:nsid w:val="045A1DD3"/>
    <w:multiLevelType w:val="hybridMultilevel"/>
    <w:tmpl w:val="E1786BFA"/>
    <w:lvl w:ilvl="0" w:tplc="8AEACC52">
      <w:start w:val="1"/>
      <w:numFmt w:val="decimal"/>
      <w:lvlText w:val="%1."/>
      <w:lvlJc w:val="left"/>
      <w:pPr>
        <w:ind w:left="120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2">
    <w:nsid w:val="194E69B5"/>
    <w:multiLevelType w:val="hybridMultilevel"/>
    <w:tmpl w:val="32B6E17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196EE4"/>
    <w:multiLevelType w:val="hybridMultilevel"/>
    <w:tmpl w:val="D1B812D0"/>
    <w:lvl w:ilvl="0" w:tplc="10C82FEC">
      <w:start w:val="1"/>
      <w:numFmt w:val="decimal"/>
      <w:pStyle w:val="Style1"/>
      <w:lvlText w:val="1.%1."/>
      <w:lvlJc w:val="center"/>
      <w:pPr>
        <w:ind w:left="1713" w:hanging="360"/>
      </w:pPr>
      <w:rPr>
        <w:rFonts w:ascii="Times New Roman" w:hAnsi="Times New Roman" w:hint="default"/>
        <w:b w:val="0"/>
        <w:i w:val="0"/>
        <w:sz w:val="24"/>
      </w:rPr>
    </w:lvl>
    <w:lvl w:ilvl="1" w:tplc="04020019" w:tentative="1">
      <w:start w:val="1"/>
      <w:numFmt w:val="lowerLetter"/>
      <w:lvlText w:val="%2."/>
      <w:lvlJc w:val="left"/>
      <w:pPr>
        <w:ind w:left="2433" w:hanging="360"/>
      </w:pPr>
    </w:lvl>
    <w:lvl w:ilvl="2" w:tplc="0402001B" w:tentative="1">
      <w:start w:val="1"/>
      <w:numFmt w:val="lowerRoman"/>
      <w:lvlText w:val="%3."/>
      <w:lvlJc w:val="right"/>
      <w:pPr>
        <w:ind w:left="3153" w:hanging="180"/>
      </w:pPr>
    </w:lvl>
    <w:lvl w:ilvl="3" w:tplc="0402000F" w:tentative="1">
      <w:start w:val="1"/>
      <w:numFmt w:val="decimal"/>
      <w:lvlText w:val="%4."/>
      <w:lvlJc w:val="left"/>
      <w:pPr>
        <w:ind w:left="3873" w:hanging="360"/>
      </w:pPr>
    </w:lvl>
    <w:lvl w:ilvl="4" w:tplc="04020019" w:tentative="1">
      <w:start w:val="1"/>
      <w:numFmt w:val="lowerLetter"/>
      <w:lvlText w:val="%5."/>
      <w:lvlJc w:val="left"/>
      <w:pPr>
        <w:ind w:left="4593" w:hanging="360"/>
      </w:pPr>
    </w:lvl>
    <w:lvl w:ilvl="5" w:tplc="0402001B" w:tentative="1">
      <w:start w:val="1"/>
      <w:numFmt w:val="lowerRoman"/>
      <w:lvlText w:val="%6."/>
      <w:lvlJc w:val="right"/>
      <w:pPr>
        <w:ind w:left="5313" w:hanging="180"/>
      </w:pPr>
    </w:lvl>
    <w:lvl w:ilvl="6" w:tplc="0402000F" w:tentative="1">
      <w:start w:val="1"/>
      <w:numFmt w:val="decimal"/>
      <w:lvlText w:val="%7."/>
      <w:lvlJc w:val="left"/>
      <w:pPr>
        <w:ind w:left="6033" w:hanging="360"/>
      </w:pPr>
    </w:lvl>
    <w:lvl w:ilvl="7" w:tplc="04020019" w:tentative="1">
      <w:start w:val="1"/>
      <w:numFmt w:val="lowerLetter"/>
      <w:lvlText w:val="%8."/>
      <w:lvlJc w:val="left"/>
      <w:pPr>
        <w:ind w:left="6753" w:hanging="360"/>
      </w:pPr>
    </w:lvl>
    <w:lvl w:ilvl="8" w:tplc="0402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4">
    <w:nsid w:val="22C6329F"/>
    <w:multiLevelType w:val="hybridMultilevel"/>
    <w:tmpl w:val="CE0E74B6"/>
    <w:lvl w:ilvl="0" w:tplc="F03CF62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6635019"/>
    <w:multiLevelType w:val="hybridMultilevel"/>
    <w:tmpl w:val="64520C22"/>
    <w:lvl w:ilvl="0" w:tplc="E996BF4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E551D7F"/>
    <w:multiLevelType w:val="hybridMultilevel"/>
    <w:tmpl w:val="E1786BFA"/>
    <w:lvl w:ilvl="0" w:tplc="8AEACC52">
      <w:start w:val="1"/>
      <w:numFmt w:val="decimal"/>
      <w:lvlText w:val="%1."/>
      <w:lvlJc w:val="left"/>
      <w:pPr>
        <w:ind w:left="120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7">
    <w:nsid w:val="3BF26271"/>
    <w:multiLevelType w:val="hybridMultilevel"/>
    <w:tmpl w:val="B6683AE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4774AB8"/>
    <w:multiLevelType w:val="hybridMultilevel"/>
    <w:tmpl w:val="65B8BCB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F216856"/>
    <w:multiLevelType w:val="hybridMultilevel"/>
    <w:tmpl w:val="FD0C6B02"/>
    <w:lvl w:ilvl="0" w:tplc="BBD68C4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63B4FA2"/>
    <w:multiLevelType w:val="hybridMultilevel"/>
    <w:tmpl w:val="6CC0994A"/>
    <w:lvl w:ilvl="0" w:tplc="0402000F">
      <w:start w:val="1"/>
      <w:numFmt w:val="decimal"/>
      <w:lvlText w:val="%1."/>
      <w:lvlJc w:val="left"/>
      <w:pPr>
        <w:ind w:left="1440" w:hanging="360"/>
      </w:pPr>
    </w:lvl>
    <w:lvl w:ilvl="1" w:tplc="04020019">
      <w:start w:val="1"/>
      <w:numFmt w:val="lowerLetter"/>
      <w:lvlText w:val="%2."/>
      <w:lvlJc w:val="left"/>
      <w:pPr>
        <w:ind w:left="2160" w:hanging="360"/>
      </w:pPr>
    </w:lvl>
    <w:lvl w:ilvl="2" w:tplc="0402001B">
      <w:start w:val="1"/>
      <w:numFmt w:val="lowerRoman"/>
      <w:lvlText w:val="%3."/>
      <w:lvlJc w:val="right"/>
      <w:pPr>
        <w:ind w:left="2880" w:hanging="180"/>
      </w:pPr>
    </w:lvl>
    <w:lvl w:ilvl="3" w:tplc="0402000F">
      <w:start w:val="1"/>
      <w:numFmt w:val="decimal"/>
      <w:lvlText w:val="%4."/>
      <w:lvlJc w:val="left"/>
      <w:pPr>
        <w:ind w:left="3600" w:hanging="360"/>
      </w:pPr>
    </w:lvl>
    <w:lvl w:ilvl="4" w:tplc="04020019">
      <w:start w:val="1"/>
      <w:numFmt w:val="lowerLetter"/>
      <w:lvlText w:val="%5."/>
      <w:lvlJc w:val="left"/>
      <w:pPr>
        <w:ind w:left="4320" w:hanging="360"/>
      </w:pPr>
    </w:lvl>
    <w:lvl w:ilvl="5" w:tplc="0402001B">
      <w:start w:val="1"/>
      <w:numFmt w:val="lowerRoman"/>
      <w:lvlText w:val="%6."/>
      <w:lvlJc w:val="right"/>
      <w:pPr>
        <w:ind w:left="5040" w:hanging="180"/>
      </w:pPr>
    </w:lvl>
    <w:lvl w:ilvl="6" w:tplc="0402000F">
      <w:start w:val="1"/>
      <w:numFmt w:val="decimal"/>
      <w:lvlText w:val="%7."/>
      <w:lvlJc w:val="left"/>
      <w:pPr>
        <w:ind w:left="5760" w:hanging="360"/>
      </w:pPr>
    </w:lvl>
    <w:lvl w:ilvl="7" w:tplc="04020019">
      <w:start w:val="1"/>
      <w:numFmt w:val="lowerLetter"/>
      <w:lvlText w:val="%8."/>
      <w:lvlJc w:val="left"/>
      <w:pPr>
        <w:ind w:left="6480" w:hanging="360"/>
      </w:pPr>
    </w:lvl>
    <w:lvl w:ilvl="8" w:tplc="0402001B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57CE4FC1"/>
    <w:multiLevelType w:val="hybridMultilevel"/>
    <w:tmpl w:val="CE0E74B6"/>
    <w:lvl w:ilvl="0" w:tplc="F03CF62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CC654BD"/>
    <w:multiLevelType w:val="hybridMultilevel"/>
    <w:tmpl w:val="27E60A3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DFB00EA"/>
    <w:multiLevelType w:val="hybridMultilevel"/>
    <w:tmpl w:val="8DC69010"/>
    <w:lvl w:ilvl="0" w:tplc="3ACAB7F4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6346DD1"/>
    <w:multiLevelType w:val="hybridMultilevel"/>
    <w:tmpl w:val="89028B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C2B5B52"/>
    <w:multiLevelType w:val="hybridMultilevel"/>
    <w:tmpl w:val="8BD052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4"/>
  </w:num>
  <w:num w:numId="4">
    <w:abstractNumId w:val="8"/>
  </w:num>
  <w:num w:numId="5">
    <w:abstractNumId w:val="2"/>
  </w:num>
  <w:num w:numId="6">
    <w:abstractNumId w:val="6"/>
  </w:num>
  <w:num w:numId="7">
    <w:abstractNumId w:val="1"/>
  </w:num>
  <w:num w:numId="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</w:num>
  <w:num w:numId="1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</w:num>
  <w:num w:numId="13">
    <w:abstractNumId w:val="4"/>
  </w:num>
  <w:num w:numId="14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3E4F"/>
    <w:rsid w:val="00002969"/>
    <w:rsid w:val="0000359D"/>
    <w:rsid w:val="00004BC2"/>
    <w:rsid w:val="00006DE4"/>
    <w:rsid w:val="000078E2"/>
    <w:rsid w:val="00013696"/>
    <w:rsid w:val="00015E45"/>
    <w:rsid w:val="000220B2"/>
    <w:rsid w:val="0002231B"/>
    <w:rsid w:val="000353F8"/>
    <w:rsid w:val="00037C5D"/>
    <w:rsid w:val="00044D73"/>
    <w:rsid w:val="00046CCF"/>
    <w:rsid w:val="00047242"/>
    <w:rsid w:val="00052353"/>
    <w:rsid w:val="00053F54"/>
    <w:rsid w:val="00055E71"/>
    <w:rsid w:val="00065974"/>
    <w:rsid w:val="0008078E"/>
    <w:rsid w:val="00081640"/>
    <w:rsid w:val="0008222D"/>
    <w:rsid w:val="000875F6"/>
    <w:rsid w:val="000929A0"/>
    <w:rsid w:val="00092F04"/>
    <w:rsid w:val="00093664"/>
    <w:rsid w:val="000A02A6"/>
    <w:rsid w:val="000A0AE8"/>
    <w:rsid w:val="000B66BF"/>
    <w:rsid w:val="000C573C"/>
    <w:rsid w:val="000C7AB8"/>
    <w:rsid w:val="000D51C8"/>
    <w:rsid w:val="000D63A0"/>
    <w:rsid w:val="000D6931"/>
    <w:rsid w:val="000E14AF"/>
    <w:rsid w:val="000E242B"/>
    <w:rsid w:val="000E31F6"/>
    <w:rsid w:val="000E5C89"/>
    <w:rsid w:val="000E5E57"/>
    <w:rsid w:val="000F117C"/>
    <w:rsid w:val="000F2CD4"/>
    <w:rsid w:val="001011D0"/>
    <w:rsid w:val="00102D95"/>
    <w:rsid w:val="00103908"/>
    <w:rsid w:val="00104D53"/>
    <w:rsid w:val="001070C9"/>
    <w:rsid w:val="001137FB"/>
    <w:rsid w:val="001159B8"/>
    <w:rsid w:val="001175D7"/>
    <w:rsid w:val="00125925"/>
    <w:rsid w:val="00131489"/>
    <w:rsid w:val="0015356B"/>
    <w:rsid w:val="00162444"/>
    <w:rsid w:val="0016587C"/>
    <w:rsid w:val="00165D47"/>
    <w:rsid w:val="00174F19"/>
    <w:rsid w:val="00176E2F"/>
    <w:rsid w:val="0018358D"/>
    <w:rsid w:val="001938D5"/>
    <w:rsid w:val="00195BEF"/>
    <w:rsid w:val="00196C9B"/>
    <w:rsid w:val="001A39AF"/>
    <w:rsid w:val="001B070A"/>
    <w:rsid w:val="001B7778"/>
    <w:rsid w:val="001B79A7"/>
    <w:rsid w:val="001C6A5C"/>
    <w:rsid w:val="001D07D1"/>
    <w:rsid w:val="001D30AC"/>
    <w:rsid w:val="001D406E"/>
    <w:rsid w:val="001F1D64"/>
    <w:rsid w:val="001F4CF4"/>
    <w:rsid w:val="001F4D2A"/>
    <w:rsid w:val="001F5E63"/>
    <w:rsid w:val="00210C16"/>
    <w:rsid w:val="00226264"/>
    <w:rsid w:val="00254BE3"/>
    <w:rsid w:val="0026183D"/>
    <w:rsid w:val="002659A2"/>
    <w:rsid w:val="00270FC2"/>
    <w:rsid w:val="0027585F"/>
    <w:rsid w:val="00277708"/>
    <w:rsid w:val="002910DF"/>
    <w:rsid w:val="00292276"/>
    <w:rsid w:val="00295F4D"/>
    <w:rsid w:val="002A0C32"/>
    <w:rsid w:val="002B6B3D"/>
    <w:rsid w:val="002D12A4"/>
    <w:rsid w:val="002D40A7"/>
    <w:rsid w:val="002D4C00"/>
    <w:rsid w:val="002F00F3"/>
    <w:rsid w:val="002F7D52"/>
    <w:rsid w:val="0030626E"/>
    <w:rsid w:val="0031674A"/>
    <w:rsid w:val="00317F02"/>
    <w:rsid w:val="0032364A"/>
    <w:rsid w:val="00334771"/>
    <w:rsid w:val="00343324"/>
    <w:rsid w:val="003470D5"/>
    <w:rsid w:val="00350EA4"/>
    <w:rsid w:val="00354BD6"/>
    <w:rsid w:val="00357F9D"/>
    <w:rsid w:val="00360992"/>
    <w:rsid w:val="00367A50"/>
    <w:rsid w:val="00370EF8"/>
    <w:rsid w:val="00370F15"/>
    <w:rsid w:val="003746A7"/>
    <w:rsid w:val="00375C4E"/>
    <w:rsid w:val="00383A7F"/>
    <w:rsid w:val="00397B18"/>
    <w:rsid w:val="00397BB7"/>
    <w:rsid w:val="003A1D2A"/>
    <w:rsid w:val="003A3543"/>
    <w:rsid w:val="003A7FB3"/>
    <w:rsid w:val="003B1C7D"/>
    <w:rsid w:val="003B2713"/>
    <w:rsid w:val="003B4192"/>
    <w:rsid w:val="003C015D"/>
    <w:rsid w:val="003C3FB9"/>
    <w:rsid w:val="003C4F8C"/>
    <w:rsid w:val="003E1D76"/>
    <w:rsid w:val="00406C69"/>
    <w:rsid w:val="0041572D"/>
    <w:rsid w:val="00415FFA"/>
    <w:rsid w:val="004207E8"/>
    <w:rsid w:val="0042085D"/>
    <w:rsid w:val="00421FE0"/>
    <w:rsid w:val="00424231"/>
    <w:rsid w:val="0043301A"/>
    <w:rsid w:val="004369D1"/>
    <w:rsid w:val="004470D8"/>
    <w:rsid w:val="00460219"/>
    <w:rsid w:val="00462BD3"/>
    <w:rsid w:val="004632FE"/>
    <w:rsid w:val="004654E9"/>
    <w:rsid w:val="00472AAD"/>
    <w:rsid w:val="004740AB"/>
    <w:rsid w:val="004811CA"/>
    <w:rsid w:val="00486F3A"/>
    <w:rsid w:val="00492A1F"/>
    <w:rsid w:val="00495296"/>
    <w:rsid w:val="004A3626"/>
    <w:rsid w:val="004A36D4"/>
    <w:rsid w:val="004B305C"/>
    <w:rsid w:val="004B6257"/>
    <w:rsid w:val="004D1D8A"/>
    <w:rsid w:val="004D3460"/>
    <w:rsid w:val="004D4FC5"/>
    <w:rsid w:val="004E37F1"/>
    <w:rsid w:val="004E7562"/>
    <w:rsid w:val="004E75A8"/>
    <w:rsid w:val="004E7AEE"/>
    <w:rsid w:val="005100F8"/>
    <w:rsid w:val="00525148"/>
    <w:rsid w:val="00530177"/>
    <w:rsid w:val="00536401"/>
    <w:rsid w:val="005527F3"/>
    <w:rsid w:val="005555AA"/>
    <w:rsid w:val="00563D76"/>
    <w:rsid w:val="00564B49"/>
    <w:rsid w:val="00565CCB"/>
    <w:rsid w:val="00574D4D"/>
    <w:rsid w:val="005859DA"/>
    <w:rsid w:val="00587840"/>
    <w:rsid w:val="00596131"/>
    <w:rsid w:val="005A0D62"/>
    <w:rsid w:val="005A3085"/>
    <w:rsid w:val="005A5E06"/>
    <w:rsid w:val="005A6F57"/>
    <w:rsid w:val="005B01E0"/>
    <w:rsid w:val="005B03C2"/>
    <w:rsid w:val="005B09B6"/>
    <w:rsid w:val="005B12AD"/>
    <w:rsid w:val="005B1763"/>
    <w:rsid w:val="005B17B3"/>
    <w:rsid w:val="005B29D5"/>
    <w:rsid w:val="005B4AF3"/>
    <w:rsid w:val="005B7CA6"/>
    <w:rsid w:val="005C0222"/>
    <w:rsid w:val="005C3847"/>
    <w:rsid w:val="005C4578"/>
    <w:rsid w:val="005E059A"/>
    <w:rsid w:val="005E1A1D"/>
    <w:rsid w:val="005E2FBE"/>
    <w:rsid w:val="005E5E37"/>
    <w:rsid w:val="005E6B1D"/>
    <w:rsid w:val="005F2F0B"/>
    <w:rsid w:val="005F6D35"/>
    <w:rsid w:val="005F6D38"/>
    <w:rsid w:val="005F75BE"/>
    <w:rsid w:val="0060301C"/>
    <w:rsid w:val="00631937"/>
    <w:rsid w:val="00640D39"/>
    <w:rsid w:val="0064544C"/>
    <w:rsid w:val="00656BDF"/>
    <w:rsid w:val="00670636"/>
    <w:rsid w:val="006707B7"/>
    <w:rsid w:val="006765B4"/>
    <w:rsid w:val="0069686F"/>
    <w:rsid w:val="006A120C"/>
    <w:rsid w:val="006A4CDE"/>
    <w:rsid w:val="006A6F06"/>
    <w:rsid w:val="006B0D21"/>
    <w:rsid w:val="006B2029"/>
    <w:rsid w:val="006B2DA2"/>
    <w:rsid w:val="006D529A"/>
    <w:rsid w:val="006E60D7"/>
    <w:rsid w:val="006F4264"/>
    <w:rsid w:val="0070170E"/>
    <w:rsid w:val="00703FAE"/>
    <w:rsid w:val="007043CD"/>
    <w:rsid w:val="00705680"/>
    <w:rsid w:val="00706131"/>
    <w:rsid w:val="00711ECA"/>
    <w:rsid w:val="00716DA2"/>
    <w:rsid w:val="00720511"/>
    <w:rsid w:val="007205DD"/>
    <w:rsid w:val="00730A26"/>
    <w:rsid w:val="00730FA2"/>
    <w:rsid w:val="00740AAD"/>
    <w:rsid w:val="007476E8"/>
    <w:rsid w:val="0075017C"/>
    <w:rsid w:val="00752998"/>
    <w:rsid w:val="00760A08"/>
    <w:rsid w:val="00761515"/>
    <w:rsid w:val="00765164"/>
    <w:rsid w:val="00766FC3"/>
    <w:rsid w:val="00771083"/>
    <w:rsid w:val="0077305F"/>
    <w:rsid w:val="00774D2C"/>
    <w:rsid w:val="007808E1"/>
    <w:rsid w:val="00785F81"/>
    <w:rsid w:val="00796540"/>
    <w:rsid w:val="007C75B5"/>
    <w:rsid w:val="007E149F"/>
    <w:rsid w:val="007E1C94"/>
    <w:rsid w:val="007F1123"/>
    <w:rsid w:val="007F76DA"/>
    <w:rsid w:val="0080755B"/>
    <w:rsid w:val="00813E73"/>
    <w:rsid w:val="00827DFA"/>
    <w:rsid w:val="00836E61"/>
    <w:rsid w:val="008403EE"/>
    <w:rsid w:val="00842654"/>
    <w:rsid w:val="00842AFB"/>
    <w:rsid w:val="008454D1"/>
    <w:rsid w:val="008459D5"/>
    <w:rsid w:val="00853755"/>
    <w:rsid w:val="00874943"/>
    <w:rsid w:val="00880303"/>
    <w:rsid w:val="00885DB4"/>
    <w:rsid w:val="0089124E"/>
    <w:rsid w:val="00897E5E"/>
    <w:rsid w:val="008A17CB"/>
    <w:rsid w:val="008A1F2D"/>
    <w:rsid w:val="008A3208"/>
    <w:rsid w:val="008A34A9"/>
    <w:rsid w:val="008A3E1C"/>
    <w:rsid w:val="008B2242"/>
    <w:rsid w:val="008B474F"/>
    <w:rsid w:val="008B7AB5"/>
    <w:rsid w:val="008B7B6B"/>
    <w:rsid w:val="008C2F88"/>
    <w:rsid w:val="008D74DE"/>
    <w:rsid w:val="008F21DA"/>
    <w:rsid w:val="008F24A9"/>
    <w:rsid w:val="008F43D4"/>
    <w:rsid w:val="00901DD0"/>
    <w:rsid w:val="0090692B"/>
    <w:rsid w:val="009200B5"/>
    <w:rsid w:val="009334D6"/>
    <w:rsid w:val="00934C21"/>
    <w:rsid w:val="009368B3"/>
    <w:rsid w:val="00951D6F"/>
    <w:rsid w:val="00962B67"/>
    <w:rsid w:val="00976EEE"/>
    <w:rsid w:val="009838F4"/>
    <w:rsid w:val="00983D98"/>
    <w:rsid w:val="009870EA"/>
    <w:rsid w:val="00993C0D"/>
    <w:rsid w:val="009962C7"/>
    <w:rsid w:val="00996ACF"/>
    <w:rsid w:val="009A0A6B"/>
    <w:rsid w:val="009A29D6"/>
    <w:rsid w:val="009B08C2"/>
    <w:rsid w:val="009B0B44"/>
    <w:rsid w:val="009B2065"/>
    <w:rsid w:val="009B2F1B"/>
    <w:rsid w:val="009B486B"/>
    <w:rsid w:val="009B56DA"/>
    <w:rsid w:val="009C0B53"/>
    <w:rsid w:val="009C1FAB"/>
    <w:rsid w:val="009C7332"/>
    <w:rsid w:val="009D4574"/>
    <w:rsid w:val="009D5AB4"/>
    <w:rsid w:val="009D7E05"/>
    <w:rsid w:val="009F241D"/>
    <w:rsid w:val="009F2E0E"/>
    <w:rsid w:val="009F3157"/>
    <w:rsid w:val="009F51C6"/>
    <w:rsid w:val="00A106E4"/>
    <w:rsid w:val="00A2351D"/>
    <w:rsid w:val="00A37D86"/>
    <w:rsid w:val="00A40675"/>
    <w:rsid w:val="00A450E6"/>
    <w:rsid w:val="00A64404"/>
    <w:rsid w:val="00A645C3"/>
    <w:rsid w:val="00A6654C"/>
    <w:rsid w:val="00A70268"/>
    <w:rsid w:val="00A730F4"/>
    <w:rsid w:val="00A7628C"/>
    <w:rsid w:val="00A8182C"/>
    <w:rsid w:val="00A84386"/>
    <w:rsid w:val="00A922E1"/>
    <w:rsid w:val="00A95DDD"/>
    <w:rsid w:val="00A96E38"/>
    <w:rsid w:val="00AA0905"/>
    <w:rsid w:val="00AA39BC"/>
    <w:rsid w:val="00AA4B7A"/>
    <w:rsid w:val="00AB0BA7"/>
    <w:rsid w:val="00AB124C"/>
    <w:rsid w:val="00AB1E01"/>
    <w:rsid w:val="00AB47C8"/>
    <w:rsid w:val="00AE5EE7"/>
    <w:rsid w:val="00AE652C"/>
    <w:rsid w:val="00B04B5A"/>
    <w:rsid w:val="00B102B4"/>
    <w:rsid w:val="00B1148F"/>
    <w:rsid w:val="00B125C7"/>
    <w:rsid w:val="00B12C30"/>
    <w:rsid w:val="00B14263"/>
    <w:rsid w:val="00B14C5C"/>
    <w:rsid w:val="00B15276"/>
    <w:rsid w:val="00B15FD9"/>
    <w:rsid w:val="00B179BD"/>
    <w:rsid w:val="00B21B57"/>
    <w:rsid w:val="00B33FA3"/>
    <w:rsid w:val="00B50CAF"/>
    <w:rsid w:val="00B51C02"/>
    <w:rsid w:val="00B5311E"/>
    <w:rsid w:val="00B60A90"/>
    <w:rsid w:val="00B63B88"/>
    <w:rsid w:val="00B65E72"/>
    <w:rsid w:val="00B6767D"/>
    <w:rsid w:val="00B75745"/>
    <w:rsid w:val="00B76D91"/>
    <w:rsid w:val="00B77FA9"/>
    <w:rsid w:val="00B84FC3"/>
    <w:rsid w:val="00B90993"/>
    <w:rsid w:val="00B954A3"/>
    <w:rsid w:val="00B97224"/>
    <w:rsid w:val="00BA43C1"/>
    <w:rsid w:val="00BC3936"/>
    <w:rsid w:val="00BC663F"/>
    <w:rsid w:val="00BD17CB"/>
    <w:rsid w:val="00BD3BB1"/>
    <w:rsid w:val="00BD6A0D"/>
    <w:rsid w:val="00BE20B1"/>
    <w:rsid w:val="00BE6CBE"/>
    <w:rsid w:val="00BF7FB2"/>
    <w:rsid w:val="00C05281"/>
    <w:rsid w:val="00C06EE6"/>
    <w:rsid w:val="00C12940"/>
    <w:rsid w:val="00C15E98"/>
    <w:rsid w:val="00C16374"/>
    <w:rsid w:val="00C201F5"/>
    <w:rsid w:val="00C21B49"/>
    <w:rsid w:val="00C353D1"/>
    <w:rsid w:val="00C36FF6"/>
    <w:rsid w:val="00C44E1A"/>
    <w:rsid w:val="00C65087"/>
    <w:rsid w:val="00C70C29"/>
    <w:rsid w:val="00C74762"/>
    <w:rsid w:val="00C75008"/>
    <w:rsid w:val="00C754F6"/>
    <w:rsid w:val="00C76017"/>
    <w:rsid w:val="00C942DF"/>
    <w:rsid w:val="00C961E3"/>
    <w:rsid w:val="00CA0D44"/>
    <w:rsid w:val="00CA7EEA"/>
    <w:rsid w:val="00CB60F8"/>
    <w:rsid w:val="00CC2269"/>
    <w:rsid w:val="00CC67B9"/>
    <w:rsid w:val="00CD394A"/>
    <w:rsid w:val="00CD5E2D"/>
    <w:rsid w:val="00CD6D8F"/>
    <w:rsid w:val="00CD7577"/>
    <w:rsid w:val="00CF5191"/>
    <w:rsid w:val="00CF5C22"/>
    <w:rsid w:val="00CF6F95"/>
    <w:rsid w:val="00D02EFC"/>
    <w:rsid w:val="00D102C8"/>
    <w:rsid w:val="00D20005"/>
    <w:rsid w:val="00D30ABE"/>
    <w:rsid w:val="00D34C4C"/>
    <w:rsid w:val="00D34C70"/>
    <w:rsid w:val="00D41477"/>
    <w:rsid w:val="00D4416E"/>
    <w:rsid w:val="00D51C36"/>
    <w:rsid w:val="00D55D2A"/>
    <w:rsid w:val="00D731F8"/>
    <w:rsid w:val="00D80B98"/>
    <w:rsid w:val="00D85AFE"/>
    <w:rsid w:val="00D87F18"/>
    <w:rsid w:val="00D900F4"/>
    <w:rsid w:val="00D9295E"/>
    <w:rsid w:val="00D93E4F"/>
    <w:rsid w:val="00DA2105"/>
    <w:rsid w:val="00DA7DBE"/>
    <w:rsid w:val="00DB69AB"/>
    <w:rsid w:val="00DB746A"/>
    <w:rsid w:val="00DC7D32"/>
    <w:rsid w:val="00DD5627"/>
    <w:rsid w:val="00DD5F6A"/>
    <w:rsid w:val="00DE0B8F"/>
    <w:rsid w:val="00DE1D2F"/>
    <w:rsid w:val="00DF598B"/>
    <w:rsid w:val="00E00A0D"/>
    <w:rsid w:val="00E0161D"/>
    <w:rsid w:val="00E06483"/>
    <w:rsid w:val="00E06F6A"/>
    <w:rsid w:val="00E122DC"/>
    <w:rsid w:val="00E22235"/>
    <w:rsid w:val="00E22A98"/>
    <w:rsid w:val="00E251F8"/>
    <w:rsid w:val="00E30CB2"/>
    <w:rsid w:val="00E425CD"/>
    <w:rsid w:val="00E43C39"/>
    <w:rsid w:val="00E43FBD"/>
    <w:rsid w:val="00E468D6"/>
    <w:rsid w:val="00E62CFA"/>
    <w:rsid w:val="00E920D7"/>
    <w:rsid w:val="00E92863"/>
    <w:rsid w:val="00E954C8"/>
    <w:rsid w:val="00EA0107"/>
    <w:rsid w:val="00EA55C6"/>
    <w:rsid w:val="00EA6D4E"/>
    <w:rsid w:val="00EB2935"/>
    <w:rsid w:val="00EB4CFA"/>
    <w:rsid w:val="00EB5502"/>
    <w:rsid w:val="00EB6EB6"/>
    <w:rsid w:val="00ED02D7"/>
    <w:rsid w:val="00EF277A"/>
    <w:rsid w:val="00EF6C6A"/>
    <w:rsid w:val="00F0132F"/>
    <w:rsid w:val="00F015A1"/>
    <w:rsid w:val="00F0262B"/>
    <w:rsid w:val="00F12C9E"/>
    <w:rsid w:val="00F23DB0"/>
    <w:rsid w:val="00F2629E"/>
    <w:rsid w:val="00F32725"/>
    <w:rsid w:val="00F40ED3"/>
    <w:rsid w:val="00F41EB2"/>
    <w:rsid w:val="00F535E6"/>
    <w:rsid w:val="00F620CD"/>
    <w:rsid w:val="00F64BCA"/>
    <w:rsid w:val="00F65285"/>
    <w:rsid w:val="00F70773"/>
    <w:rsid w:val="00F8407C"/>
    <w:rsid w:val="00F840C6"/>
    <w:rsid w:val="00F8515F"/>
    <w:rsid w:val="00F956C5"/>
    <w:rsid w:val="00F95CA8"/>
    <w:rsid w:val="00FA74BF"/>
    <w:rsid w:val="00FB15CB"/>
    <w:rsid w:val="00FB18EC"/>
    <w:rsid w:val="00FB1D18"/>
    <w:rsid w:val="00FC5BCA"/>
    <w:rsid w:val="00FE1BD8"/>
    <w:rsid w:val="00FE4613"/>
    <w:rsid w:val="00FF4CC2"/>
    <w:rsid w:val="00FF7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B469CC27-4B14-4AF2-9D8D-899E4C45D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93E4F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B50CA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006DE4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rsid w:val="00195BEF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195BEF"/>
  </w:style>
  <w:style w:type="paragraph" w:styleId="Header">
    <w:name w:val="header"/>
    <w:basedOn w:val="Normal"/>
    <w:link w:val="HeaderChar"/>
    <w:uiPriority w:val="99"/>
    <w:rsid w:val="00195BEF"/>
    <w:pPr>
      <w:tabs>
        <w:tab w:val="center" w:pos="4536"/>
        <w:tab w:val="right" w:pos="9072"/>
      </w:tabs>
    </w:pPr>
  </w:style>
  <w:style w:type="character" w:customStyle="1" w:styleId="Heading1Char">
    <w:name w:val="Heading 1 Char"/>
    <w:link w:val="Heading1"/>
    <w:rsid w:val="00B50CAF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erChar">
    <w:name w:val="Header Char"/>
    <w:basedOn w:val="DefaultParagraphFont"/>
    <w:link w:val="Header"/>
    <w:uiPriority w:val="99"/>
    <w:rsid w:val="00E06483"/>
    <w:rPr>
      <w:sz w:val="24"/>
      <w:szCs w:val="24"/>
    </w:rPr>
  </w:style>
  <w:style w:type="paragraph" w:customStyle="1" w:styleId="Style1">
    <w:name w:val="Style1"/>
    <w:basedOn w:val="Normal"/>
    <w:rsid w:val="00E62CFA"/>
    <w:pPr>
      <w:numPr>
        <w:numId w:val="1"/>
      </w:numPr>
    </w:pPr>
  </w:style>
  <w:style w:type="paragraph" w:styleId="ListParagraph">
    <w:name w:val="List Paragraph"/>
    <w:basedOn w:val="Normal"/>
    <w:uiPriority w:val="34"/>
    <w:qFormat/>
    <w:rsid w:val="00E06F6A"/>
    <w:pPr>
      <w:ind w:left="720"/>
      <w:contextualSpacing/>
    </w:pPr>
  </w:style>
  <w:style w:type="character" w:styleId="FollowedHyperlink">
    <w:name w:val="FollowedHyperlink"/>
    <w:basedOn w:val="DefaultParagraphFont"/>
    <w:rsid w:val="001B7778"/>
    <w:rPr>
      <w:color w:val="800080" w:themeColor="followedHyperlink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B76D91"/>
    <w:rPr>
      <w:sz w:val="24"/>
      <w:szCs w:val="24"/>
    </w:rPr>
  </w:style>
  <w:style w:type="paragraph" w:styleId="BodyTextIndent">
    <w:name w:val="Body Text Indent"/>
    <w:basedOn w:val="Normal"/>
    <w:link w:val="BodyTextIndentChar"/>
    <w:rsid w:val="00375C4E"/>
    <w:pPr>
      <w:ind w:firstLine="6919"/>
    </w:pPr>
    <w:rPr>
      <w:lang w:eastAsia="en-US"/>
    </w:rPr>
  </w:style>
  <w:style w:type="character" w:customStyle="1" w:styleId="BodyTextIndentChar">
    <w:name w:val="Body Text Indent Char"/>
    <w:basedOn w:val="DefaultParagraphFont"/>
    <w:link w:val="BodyTextIndent"/>
    <w:rsid w:val="00375C4E"/>
    <w:rPr>
      <w:sz w:val="24"/>
      <w:szCs w:val="24"/>
      <w:lang w:eastAsia="en-US"/>
    </w:rPr>
  </w:style>
  <w:style w:type="paragraph" w:styleId="BodyText">
    <w:name w:val="Body Text"/>
    <w:basedOn w:val="Normal"/>
    <w:link w:val="BodyTextChar"/>
    <w:rsid w:val="00375C4E"/>
    <w:pPr>
      <w:jc w:val="both"/>
    </w:pPr>
    <w:rPr>
      <w:lang w:eastAsia="en-US"/>
    </w:rPr>
  </w:style>
  <w:style w:type="character" w:customStyle="1" w:styleId="BodyTextChar">
    <w:name w:val="Body Text Char"/>
    <w:basedOn w:val="DefaultParagraphFont"/>
    <w:link w:val="BodyText"/>
    <w:rsid w:val="00375C4E"/>
    <w:rPr>
      <w:sz w:val="24"/>
      <w:szCs w:val="24"/>
      <w:lang w:eastAsia="en-US"/>
    </w:rPr>
  </w:style>
  <w:style w:type="paragraph" w:styleId="Title">
    <w:name w:val="Title"/>
    <w:basedOn w:val="Normal"/>
    <w:link w:val="TitleChar"/>
    <w:qFormat/>
    <w:rsid w:val="00631937"/>
    <w:pPr>
      <w:jc w:val="center"/>
    </w:pPr>
    <w:rPr>
      <w:rFonts w:ascii="TmsCyr" w:hAnsi="TmsCyr"/>
      <w:b/>
      <w:sz w:val="40"/>
      <w:szCs w:val="20"/>
      <w:lang w:eastAsia="en-US"/>
    </w:rPr>
  </w:style>
  <w:style w:type="character" w:customStyle="1" w:styleId="TitleChar">
    <w:name w:val="Title Char"/>
    <w:basedOn w:val="DefaultParagraphFont"/>
    <w:link w:val="Title"/>
    <w:rsid w:val="00631937"/>
    <w:rPr>
      <w:rFonts w:ascii="TmsCyr" w:hAnsi="TmsCyr"/>
      <w:b/>
      <w:sz w:val="40"/>
      <w:lang w:eastAsia="en-US"/>
    </w:rPr>
  </w:style>
  <w:style w:type="character" w:styleId="Hyperlink">
    <w:name w:val="Hyperlink"/>
    <w:basedOn w:val="DefaultParagraphFont"/>
    <w:unhideWhenUsed/>
    <w:rsid w:val="00B1148F"/>
    <w:rPr>
      <w:color w:val="0000FF" w:themeColor="hyperlink"/>
      <w:u w:val="single"/>
    </w:rPr>
  </w:style>
  <w:style w:type="table" w:styleId="TableGrid">
    <w:name w:val="Table Grid"/>
    <w:basedOn w:val="TableNormal"/>
    <w:rsid w:val="00CC226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951D6F"/>
    <w:rPr>
      <w:rFonts w:ascii="Calibri" w:eastAsia="Calibri" w:hAnsi="Calibri"/>
      <w:sz w:val="20"/>
      <w:szCs w:val="20"/>
      <w:lang w:val="en-US"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51D6F"/>
    <w:rPr>
      <w:rFonts w:ascii="Calibri" w:eastAsia="Calibri" w:hAnsi="Calibri"/>
      <w:lang w:val="en-US" w:eastAsia="en-US"/>
    </w:rPr>
  </w:style>
  <w:style w:type="character" w:customStyle="1" w:styleId="author">
    <w:name w:val="author"/>
    <w:basedOn w:val="DefaultParagraphFont"/>
    <w:rsid w:val="00951D6F"/>
  </w:style>
  <w:style w:type="character" w:customStyle="1" w:styleId="a-color-secondary">
    <w:name w:val="a-color-secondary"/>
    <w:basedOn w:val="DefaultParagraphFont"/>
    <w:rsid w:val="00951D6F"/>
  </w:style>
  <w:style w:type="character" w:customStyle="1" w:styleId="productsubname">
    <w:name w:val="productsubname"/>
    <w:basedOn w:val="DefaultParagraphFont"/>
    <w:rsid w:val="00951D6F"/>
  </w:style>
  <w:style w:type="character" w:customStyle="1" w:styleId="a-size-large">
    <w:name w:val="a-size-large"/>
    <w:basedOn w:val="DefaultParagraphFont"/>
    <w:rsid w:val="00951D6F"/>
  </w:style>
  <w:style w:type="character" w:customStyle="1" w:styleId="a-size-medium">
    <w:name w:val="a-size-medium"/>
    <w:basedOn w:val="DefaultParagraphFont"/>
    <w:rsid w:val="00951D6F"/>
  </w:style>
  <w:style w:type="paragraph" w:styleId="ListBullet3">
    <w:name w:val="List Bullet 3"/>
    <w:basedOn w:val="Normal"/>
    <w:autoRedefine/>
    <w:unhideWhenUsed/>
    <w:rsid w:val="00842654"/>
    <w:pPr>
      <w:ind w:firstLine="284"/>
      <w:jc w:val="both"/>
    </w:pPr>
    <w:rPr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02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1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06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97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8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8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1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1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7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hyperlink" Target="mailto:vutp@abv.bg" TargetMode="External"/><Relationship Id="rId2" Type="http://schemas.openxmlformats.org/officeDocument/2006/relationships/hyperlink" Target="mailto:rector@utp.bg" TargetMode="External"/><Relationship Id="rId1" Type="http://schemas.openxmlformats.org/officeDocument/2006/relationships/hyperlink" Target="mailto:rectoroffice@utp.bg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18F55D3-1D69-46DE-8FF3-1B7926A3F7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514</TotalTime>
  <Pages>2</Pages>
  <Words>749</Words>
  <Characters>4274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CTP</Company>
  <LinksUpToDate>false</LinksUpToDate>
  <CharactersWithSpaces>5013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Drandova</dc:creator>
  <cp:lastModifiedBy>Dimitar Kolev</cp:lastModifiedBy>
  <cp:revision>167</cp:revision>
  <cp:lastPrinted>2020-02-21T14:00:00Z</cp:lastPrinted>
  <dcterms:created xsi:type="dcterms:W3CDTF">2019-07-24T06:00:00Z</dcterms:created>
  <dcterms:modified xsi:type="dcterms:W3CDTF">2021-03-04T10:48:00Z</dcterms:modified>
</cp:coreProperties>
</file>