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F0BCA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487445DC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2FA8DDF8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7C582CC9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5DBB15FA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</w:t>
      </w:r>
      <w:r w:rsidR="006B2029">
        <w:rPr>
          <w:sz w:val="20"/>
          <w:szCs w:val="20"/>
          <w:lang w:val="ru-RU"/>
        </w:rPr>
        <w:t xml:space="preserve">ПРОФЕСИОНАЛЕН </w:t>
      </w:r>
      <w:r w:rsidR="000E242B">
        <w:rPr>
          <w:sz w:val="20"/>
          <w:szCs w:val="20"/>
          <w:lang w:val="ru-RU"/>
        </w:rPr>
        <w:t>БАКАЛАВЪР</w:t>
      </w:r>
    </w:p>
    <w:p w14:paraId="6D46F481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561EED27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7B7CC768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CFAE39A" w14:textId="77777777" w:rsidR="00055E71" w:rsidRPr="00FD5355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FD5355">
        <w:rPr>
          <w:b/>
          <w:sz w:val="20"/>
          <w:szCs w:val="20"/>
        </w:rPr>
        <w:t>Наименование</w:t>
      </w:r>
      <w:r w:rsidRPr="00FD5355">
        <w:rPr>
          <w:b/>
          <w:sz w:val="20"/>
          <w:szCs w:val="20"/>
          <w:lang w:val="ru-RU"/>
        </w:rPr>
        <w:t xml:space="preserve"> на курса:</w:t>
      </w:r>
      <w:r w:rsidR="005E2FBE" w:rsidRPr="00FD5355">
        <w:rPr>
          <w:sz w:val="20"/>
          <w:szCs w:val="20"/>
          <w:lang w:val="ru-RU"/>
        </w:rPr>
        <w:t xml:space="preserve"> </w:t>
      </w:r>
      <w:r w:rsidR="00747A8E" w:rsidRPr="00FD5355">
        <w:rPr>
          <w:i/>
          <w:sz w:val="20"/>
          <w:szCs w:val="20"/>
          <w:lang w:val="ru-RU"/>
        </w:rPr>
        <w:t>ОДИТОРСКА ДЕЙНОСТ В СЪОБЩЕНИЯТА</w:t>
      </w:r>
    </w:p>
    <w:p w14:paraId="3FFA90D8" w14:textId="64670E8A" w:rsidR="00055E71" w:rsidRPr="00917F21" w:rsidRDefault="00055E71" w:rsidP="00FD5355">
      <w:r w:rsidRPr="00FD5355">
        <w:rPr>
          <w:b/>
          <w:sz w:val="20"/>
          <w:szCs w:val="20"/>
          <w:lang w:val="ru-RU"/>
        </w:rPr>
        <w:t>2.</w:t>
      </w:r>
      <w:r w:rsidR="00796540" w:rsidRPr="00FD5355">
        <w:rPr>
          <w:b/>
          <w:sz w:val="20"/>
          <w:szCs w:val="20"/>
          <w:lang w:val="ru-RU"/>
        </w:rPr>
        <w:t xml:space="preserve"> </w:t>
      </w:r>
      <w:r w:rsidRPr="00FD5355">
        <w:rPr>
          <w:b/>
          <w:sz w:val="20"/>
          <w:szCs w:val="20"/>
          <w:lang w:val="ru-RU"/>
        </w:rPr>
        <w:t>Код на курса:</w:t>
      </w:r>
      <w:r w:rsidR="00FD5355" w:rsidRPr="00FD5355">
        <w:rPr>
          <w:sz w:val="20"/>
          <w:szCs w:val="20"/>
          <w:lang w:val="ru-RU"/>
        </w:rPr>
        <w:t xml:space="preserve"> </w:t>
      </w:r>
      <w:r w:rsidR="00917F21" w:rsidRPr="00917F21">
        <w:rPr>
          <w:sz w:val="20"/>
          <w:szCs w:val="20"/>
        </w:rPr>
        <w:t>P.13.048.2</w:t>
      </w:r>
    </w:p>
    <w:p w14:paraId="0A9378BA" w14:textId="77777777" w:rsidR="00055E71" w:rsidRPr="00FD5355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FD5355">
        <w:rPr>
          <w:b/>
          <w:sz w:val="20"/>
          <w:szCs w:val="20"/>
          <w:lang w:val="ru-RU"/>
        </w:rPr>
        <w:t>3. Вид на курса:</w:t>
      </w:r>
      <w:r w:rsidR="005E2FBE" w:rsidRPr="00FD5355">
        <w:rPr>
          <w:sz w:val="20"/>
          <w:szCs w:val="20"/>
          <w:lang w:val="ru-RU"/>
        </w:rPr>
        <w:t xml:space="preserve"> </w:t>
      </w:r>
      <w:r w:rsidR="00843993">
        <w:rPr>
          <w:i/>
          <w:sz w:val="20"/>
          <w:szCs w:val="20"/>
          <w:lang w:val="ru-RU"/>
        </w:rPr>
        <w:t>избираем</w:t>
      </w:r>
    </w:p>
    <w:p w14:paraId="568B2B45" w14:textId="77777777" w:rsidR="00055E71" w:rsidRPr="00FD5355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FD5355">
        <w:rPr>
          <w:b/>
          <w:sz w:val="20"/>
          <w:szCs w:val="20"/>
          <w:lang w:val="ru-RU"/>
        </w:rPr>
        <w:t xml:space="preserve">4. </w:t>
      </w:r>
      <w:r w:rsidRPr="00FD5355">
        <w:rPr>
          <w:b/>
          <w:sz w:val="20"/>
          <w:szCs w:val="20"/>
        </w:rPr>
        <w:t>Ниво:</w:t>
      </w:r>
      <w:r w:rsidR="005E2FBE" w:rsidRPr="00FD5355">
        <w:rPr>
          <w:sz w:val="20"/>
          <w:szCs w:val="20"/>
          <w:lang w:val="ru-RU"/>
        </w:rPr>
        <w:t xml:space="preserve"> </w:t>
      </w:r>
      <w:r w:rsidR="00FD5355">
        <w:rPr>
          <w:i/>
          <w:sz w:val="20"/>
          <w:szCs w:val="20"/>
          <w:lang w:val="ru-RU"/>
        </w:rPr>
        <w:t>п</w:t>
      </w:r>
      <w:r w:rsidR="008C44D7" w:rsidRPr="00FD5355">
        <w:rPr>
          <w:i/>
          <w:sz w:val="20"/>
          <w:szCs w:val="20"/>
          <w:lang w:val="ru-RU"/>
        </w:rPr>
        <w:t>рофесионален</w:t>
      </w:r>
      <w:r w:rsidR="008C44D7" w:rsidRPr="00FD5355">
        <w:rPr>
          <w:sz w:val="20"/>
          <w:szCs w:val="20"/>
          <w:lang w:val="ru-RU"/>
        </w:rPr>
        <w:t xml:space="preserve"> </w:t>
      </w:r>
      <w:r w:rsidR="005E2FBE" w:rsidRPr="00FD5355">
        <w:rPr>
          <w:i/>
          <w:sz w:val="20"/>
          <w:szCs w:val="20"/>
          <w:lang w:val="ru-RU"/>
        </w:rPr>
        <w:t>бакалавър</w:t>
      </w:r>
    </w:p>
    <w:p w14:paraId="3407DCA5" w14:textId="77777777" w:rsidR="00055E71" w:rsidRPr="00FD5355" w:rsidRDefault="00055E71" w:rsidP="00AA4B7A">
      <w:pPr>
        <w:rPr>
          <w:i/>
          <w:sz w:val="20"/>
          <w:szCs w:val="20"/>
        </w:rPr>
      </w:pPr>
      <w:r w:rsidRPr="00FD5355">
        <w:rPr>
          <w:b/>
          <w:sz w:val="20"/>
          <w:szCs w:val="20"/>
        </w:rPr>
        <w:t>5</w:t>
      </w:r>
      <w:r w:rsidRPr="00FD5355">
        <w:rPr>
          <w:b/>
          <w:sz w:val="20"/>
          <w:szCs w:val="20"/>
          <w:lang w:val="ru-RU"/>
        </w:rPr>
        <w:t xml:space="preserve">. Година на </w:t>
      </w:r>
      <w:r w:rsidRPr="00FD5355">
        <w:rPr>
          <w:b/>
          <w:sz w:val="20"/>
          <w:szCs w:val="20"/>
        </w:rPr>
        <w:t>изучаване</w:t>
      </w:r>
      <w:r w:rsidRPr="00FD5355">
        <w:rPr>
          <w:b/>
          <w:sz w:val="20"/>
          <w:szCs w:val="20"/>
          <w:lang w:val="ru-RU"/>
        </w:rPr>
        <w:t>:</w:t>
      </w:r>
      <w:r w:rsidR="005E2FBE" w:rsidRPr="00FD5355">
        <w:rPr>
          <w:sz w:val="20"/>
          <w:szCs w:val="20"/>
          <w:lang w:val="ru-RU"/>
        </w:rPr>
        <w:t xml:space="preserve"> </w:t>
      </w:r>
      <w:r w:rsidR="00747A8E" w:rsidRPr="00FD5355">
        <w:rPr>
          <w:i/>
          <w:sz w:val="20"/>
          <w:szCs w:val="20"/>
          <w:lang w:val="ru-RU"/>
        </w:rPr>
        <w:t>трета</w:t>
      </w:r>
    </w:p>
    <w:p w14:paraId="2CA872F8" w14:textId="77777777" w:rsidR="00055E71" w:rsidRPr="00FD5355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FD5355">
        <w:rPr>
          <w:b/>
          <w:sz w:val="20"/>
          <w:szCs w:val="20"/>
        </w:rPr>
        <w:t>6</w:t>
      </w:r>
      <w:r w:rsidRPr="00FD5355">
        <w:rPr>
          <w:b/>
          <w:sz w:val="20"/>
          <w:szCs w:val="20"/>
          <w:lang w:val="ru-RU"/>
        </w:rPr>
        <w:t>. Семестър:</w:t>
      </w:r>
      <w:r w:rsidR="005B17B3" w:rsidRPr="00FD5355">
        <w:rPr>
          <w:b/>
          <w:sz w:val="20"/>
          <w:szCs w:val="20"/>
          <w:lang w:val="ru-RU"/>
        </w:rPr>
        <w:t xml:space="preserve"> </w:t>
      </w:r>
      <w:r w:rsidR="00747A8E" w:rsidRPr="00FD5355">
        <w:rPr>
          <w:i/>
          <w:sz w:val="20"/>
          <w:szCs w:val="20"/>
          <w:lang w:val="ru-RU"/>
        </w:rPr>
        <w:t>пети</w:t>
      </w:r>
    </w:p>
    <w:p w14:paraId="554F6371" w14:textId="77777777" w:rsidR="00055E71" w:rsidRPr="00FD5355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FD5355">
        <w:rPr>
          <w:b/>
          <w:sz w:val="20"/>
          <w:szCs w:val="20"/>
        </w:rPr>
        <w:t>7</w:t>
      </w:r>
      <w:r w:rsidRPr="00FD5355">
        <w:rPr>
          <w:b/>
          <w:sz w:val="20"/>
          <w:szCs w:val="20"/>
          <w:lang w:val="ru-RU"/>
        </w:rPr>
        <w:t>. Брой кредити:</w:t>
      </w:r>
      <w:r w:rsidR="005E2FBE" w:rsidRPr="00FD5355">
        <w:rPr>
          <w:sz w:val="20"/>
          <w:szCs w:val="20"/>
          <w:lang w:val="ru-RU"/>
        </w:rPr>
        <w:t xml:space="preserve"> </w:t>
      </w:r>
      <w:r w:rsidR="00747A8E" w:rsidRPr="00FD5355">
        <w:rPr>
          <w:sz w:val="20"/>
          <w:szCs w:val="20"/>
          <w:lang w:val="ru-RU"/>
        </w:rPr>
        <w:t>6</w:t>
      </w:r>
    </w:p>
    <w:p w14:paraId="61A6CD9A" w14:textId="119B92FD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FD5355">
        <w:rPr>
          <w:b/>
          <w:sz w:val="20"/>
          <w:szCs w:val="20"/>
        </w:rPr>
        <w:t>8</w:t>
      </w:r>
      <w:r w:rsidRPr="00FD5355">
        <w:rPr>
          <w:b/>
          <w:sz w:val="20"/>
          <w:szCs w:val="20"/>
          <w:lang w:val="ru-RU"/>
        </w:rPr>
        <w:t>. Име на лектор</w:t>
      </w:r>
      <w:r w:rsidRPr="00FD5355">
        <w:rPr>
          <w:b/>
          <w:sz w:val="20"/>
          <w:szCs w:val="20"/>
        </w:rPr>
        <w:t>а</w:t>
      </w:r>
      <w:r w:rsidRPr="00FD5355">
        <w:rPr>
          <w:b/>
          <w:sz w:val="20"/>
          <w:szCs w:val="20"/>
          <w:lang w:val="ru-RU"/>
        </w:rPr>
        <w:t>:</w:t>
      </w:r>
      <w:r w:rsidR="005E2FBE" w:rsidRPr="00FD5355">
        <w:rPr>
          <w:sz w:val="20"/>
          <w:szCs w:val="20"/>
          <w:lang w:val="ru-RU"/>
        </w:rPr>
        <w:t xml:space="preserve"> </w:t>
      </w:r>
      <w:r w:rsidR="005E2FBE" w:rsidRPr="00FD5355">
        <w:rPr>
          <w:i/>
          <w:sz w:val="20"/>
          <w:szCs w:val="20"/>
          <w:lang w:val="ru-RU"/>
        </w:rPr>
        <w:t xml:space="preserve">доц. д-р </w:t>
      </w:r>
      <w:r w:rsidR="008C44D7" w:rsidRPr="00FD5355">
        <w:rPr>
          <w:i/>
          <w:sz w:val="20"/>
          <w:szCs w:val="20"/>
          <w:lang w:val="ru-RU"/>
        </w:rPr>
        <w:t xml:space="preserve">инж. Пламен </w:t>
      </w:r>
      <w:r w:rsidR="008C44D7">
        <w:rPr>
          <w:i/>
          <w:sz w:val="20"/>
          <w:szCs w:val="20"/>
          <w:lang w:val="ru-RU"/>
        </w:rPr>
        <w:t>Павлов</w:t>
      </w:r>
      <w:r w:rsidR="005E2FBE">
        <w:rPr>
          <w:sz w:val="20"/>
          <w:szCs w:val="20"/>
          <w:lang w:val="ru-RU"/>
        </w:rPr>
        <w:t xml:space="preserve"> </w:t>
      </w:r>
    </w:p>
    <w:p w14:paraId="572A67D5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10DE3CE2" w14:textId="77777777" w:rsidR="005C4578" w:rsidRPr="00747A8E" w:rsidRDefault="005C4578" w:rsidP="005C4578">
      <w:pPr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>Целта на курса</w:t>
      </w:r>
      <w:r w:rsidRPr="00747A8E">
        <w:rPr>
          <w:sz w:val="20"/>
          <w:szCs w:val="20"/>
        </w:rPr>
        <w:t xml:space="preserve"> е </w:t>
      </w:r>
      <w:r w:rsidR="00747A8E" w:rsidRPr="00747A8E">
        <w:rPr>
          <w:sz w:val="20"/>
          <w:szCs w:val="20"/>
        </w:rPr>
        <w:t>студентите да изучат и да могат да прилагат подходите, методите и техническите средства за анализ, моделиране на системите за мениджмънт  на качеството,  да определят тяхното съответствие на изискванията на съвременните стандарти за качество.</w:t>
      </w:r>
    </w:p>
    <w:p w14:paraId="38D27029" w14:textId="77777777" w:rsidR="005C4578" w:rsidRPr="00747A8E" w:rsidRDefault="005C4578" w:rsidP="005C4578">
      <w:pPr>
        <w:ind w:firstLine="284"/>
        <w:jc w:val="both"/>
        <w:rPr>
          <w:sz w:val="20"/>
          <w:szCs w:val="20"/>
        </w:rPr>
      </w:pPr>
      <w:r w:rsidRPr="00747A8E">
        <w:rPr>
          <w:sz w:val="20"/>
          <w:szCs w:val="20"/>
        </w:rPr>
        <w:t xml:space="preserve">Студентите, приключили обучението си по дисциплината, </w:t>
      </w:r>
      <w:r w:rsidRPr="00747A8E">
        <w:rPr>
          <w:i/>
          <w:sz w:val="20"/>
          <w:szCs w:val="20"/>
        </w:rPr>
        <w:t>трябва да придобият:</w:t>
      </w:r>
    </w:p>
    <w:p w14:paraId="7C25A85C" w14:textId="77777777" w:rsidR="005C4578" w:rsidRPr="00747A8E" w:rsidRDefault="005C4578" w:rsidP="005C4578">
      <w:pPr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>Основни знания</w:t>
      </w:r>
      <w:r w:rsidRPr="00747A8E">
        <w:rPr>
          <w:sz w:val="20"/>
          <w:szCs w:val="20"/>
        </w:rPr>
        <w:t xml:space="preserve"> за </w:t>
      </w:r>
      <w:r w:rsidR="00747A8E" w:rsidRPr="00747A8E">
        <w:rPr>
          <w:sz w:val="20"/>
          <w:szCs w:val="20"/>
        </w:rPr>
        <w:t xml:space="preserve">предмета, обхвата, съдържанието и същността на  управлението на </w:t>
      </w:r>
      <w:r w:rsidR="00747A8E" w:rsidRPr="00747A8E">
        <w:rPr>
          <w:i/>
          <w:sz w:val="20"/>
          <w:szCs w:val="20"/>
        </w:rPr>
        <w:t>одитната дейност в съобщенията</w:t>
      </w:r>
      <w:r w:rsidR="00747A8E" w:rsidRPr="00747A8E">
        <w:rPr>
          <w:sz w:val="20"/>
          <w:szCs w:val="20"/>
        </w:rPr>
        <w:t>, за същността и спецификата на управленските дейности за постигане на ефективни бизнес резултати.</w:t>
      </w:r>
      <w:r w:rsidR="008C44D7" w:rsidRPr="00747A8E">
        <w:rPr>
          <w:sz w:val="20"/>
          <w:szCs w:val="20"/>
        </w:rPr>
        <w:t xml:space="preserve"> </w:t>
      </w:r>
      <w:r w:rsidRPr="00747A8E">
        <w:rPr>
          <w:sz w:val="20"/>
          <w:szCs w:val="20"/>
        </w:rPr>
        <w:t xml:space="preserve">     </w:t>
      </w:r>
    </w:p>
    <w:p w14:paraId="4BB8DEF6" w14:textId="77777777" w:rsidR="005C4578" w:rsidRPr="00747A8E" w:rsidRDefault="005C4578" w:rsidP="005C4578">
      <w:pPr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>Практически умения</w:t>
      </w:r>
      <w:r w:rsidR="008C44D7" w:rsidRPr="00747A8E">
        <w:rPr>
          <w:i/>
          <w:sz w:val="20"/>
          <w:szCs w:val="20"/>
        </w:rPr>
        <w:t xml:space="preserve"> </w:t>
      </w:r>
      <w:r w:rsidR="008C44D7" w:rsidRPr="00747A8E">
        <w:rPr>
          <w:sz w:val="20"/>
          <w:szCs w:val="20"/>
        </w:rPr>
        <w:t xml:space="preserve">за </w:t>
      </w:r>
      <w:r w:rsidR="00747A8E" w:rsidRPr="00747A8E">
        <w:rPr>
          <w:sz w:val="20"/>
          <w:szCs w:val="20"/>
        </w:rPr>
        <w:t>п</w:t>
      </w:r>
      <w:r w:rsidR="00747A8E" w:rsidRPr="00747A8E">
        <w:rPr>
          <w:sz w:val="20"/>
          <w:szCs w:val="20"/>
          <w:lang w:val="en-GB"/>
        </w:rPr>
        <w:t>ланиране</w:t>
      </w:r>
      <w:r w:rsidR="00747A8E" w:rsidRPr="00747A8E">
        <w:rPr>
          <w:sz w:val="20"/>
          <w:szCs w:val="20"/>
        </w:rPr>
        <w:t>, организиране, провеждане и отчитане на одитите, внедряване на добрите бизнес практики за управление на одитната дейност в организациите в сферата на съобщенията.</w:t>
      </w:r>
    </w:p>
    <w:p w14:paraId="0E4E61DB" w14:textId="77777777" w:rsidR="005C4578" w:rsidRPr="00747A8E" w:rsidRDefault="005C4578" w:rsidP="005C4578">
      <w:pPr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 xml:space="preserve">     Компетенции:</w:t>
      </w:r>
      <w:r w:rsidR="008C44D7" w:rsidRPr="00747A8E">
        <w:rPr>
          <w:sz w:val="20"/>
          <w:szCs w:val="20"/>
        </w:rPr>
        <w:t xml:space="preserve"> </w:t>
      </w:r>
      <w:r w:rsidR="00747A8E" w:rsidRPr="00747A8E">
        <w:rPr>
          <w:sz w:val="20"/>
          <w:szCs w:val="20"/>
        </w:rPr>
        <w:t xml:space="preserve">След приключване на курса студентите трябва да са усвоили познания и да са добили практически опит за управление на </w:t>
      </w:r>
      <w:r w:rsidR="00747A8E" w:rsidRPr="00747A8E">
        <w:rPr>
          <w:i/>
          <w:sz w:val="20"/>
          <w:szCs w:val="20"/>
        </w:rPr>
        <w:t>одитната дейност в организациите от сферата на съобщенията</w:t>
      </w:r>
      <w:r w:rsidR="00747A8E" w:rsidRPr="00747A8E">
        <w:rPr>
          <w:sz w:val="20"/>
          <w:szCs w:val="20"/>
        </w:rPr>
        <w:t>.</w:t>
      </w:r>
      <w:r w:rsidRPr="00747A8E">
        <w:rPr>
          <w:sz w:val="20"/>
          <w:szCs w:val="20"/>
        </w:rPr>
        <w:t xml:space="preserve">     </w:t>
      </w:r>
    </w:p>
    <w:p w14:paraId="700CC3E8" w14:textId="77777777" w:rsidR="00D4416E" w:rsidRPr="00747A8E" w:rsidRDefault="00055E71" w:rsidP="00E251F8">
      <w:pPr>
        <w:jc w:val="both"/>
        <w:rPr>
          <w:b/>
          <w:sz w:val="20"/>
          <w:szCs w:val="20"/>
        </w:rPr>
      </w:pPr>
      <w:r w:rsidRPr="00747A8E">
        <w:rPr>
          <w:b/>
          <w:sz w:val="20"/>
          <w:szCs w:val="20"/>
        </w:rPr>
        <w:t>10.</w:t>
      </w:r>
      <w:r w:rsidR="00796540" w:rsidRPr="00747A8E">
        <w:rPr>
          <w:b/>
          <w:sz w:val="20"/>
          <w:szCs w:val="20"/>
        </w:rPr>
        <w:t xml:space="preserve"> </w:t>
      </w:r>
      <w:r w:rsidRPr="00747A8E">
        <w:rPr>
          <w:b/>
          <w:sz w:val="20"/>
          <w:szCs w:val="20"/>
        </w:rPr>
        <w:t>Начин на преподаване:</w:t>
      </w:r>
    </w:p>
    <w:p w14:paraId="34C481B6" w14:textId="77777777" w:rsidR="00CF6F95" w:rsidRPr="00747A8E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>Начинът на преподаване</w:t>
      </w:r>
      <w:r w:rsidRPr="00747A8E">
        <w:rPr>
          <w:sz w:val="20"/>
          <w:szCs w:val="20"/>
        </w:rPr>
        <w:t xml:space="preserve"> е </w:t>
      </w:r>
      <w:r w:rsidR="00747A8E" w:rsidRPr="00747A8E">
        <w:rPr>
          <w:sz w:val="20"/>
          <w:szCs w:val="20"/>
        </w:rPr>
        <w:t>в лекционна и дискусионна форма, според спецификата на разглежданата материя. Акцентът е поставен на ключови въпроси свързани с управлението на одиторската дейност в сферата на съобщенията и се използва мултимедия.</w:t>
      </w:r>
      <w:r w:rsidRPr="00747A8E">
        <w:rPr>
          <w:sz w:val="20"/>
          <w:szCs w:val="20"/>
        </w:rPr>
        <w:t xml:space="preserve"> </w:t>
      </w:r>
    </w:p>
    <w:p w14:paraId="71B0E247" w14:textId="77777777" w:rsidR="005C4578" w:rsidRPr="00747A8E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747A8E">
        <w:rPr>
          <w:b/>
          <w:sz w:val="20"/>
          <w:szCs w:val="20"/>
          <w:lang w:val="ru-RU"/>
        </w:rPr>
        <w:t>11.</w:t>
      </w:r>
      <w:r w:rsidR="00796540" w:rsidRPr="00747A8E">
        <w:rPr>
          <w:b/>
          <w:sz w:val="20"/>
          <w:szCs w:val="20"/>
          <w:lang w:val="ru-RU"/>
        </w:rPr>
        <w:t xml:space="preserve"> </w:t>
      </w:r>
      <w:r w:rsidRPr="00747A8E">
        <w:rPr>
          <w:b/>
          <w:sz w:val="20"/>
          <w:szCs w:val="20"/>
          <w:lang w:val="ru-RU"/>
        </w:rPr>
        <w:t>Предварителни изисквания:</w:t>
      </w:r>
    </w:p>
    <w:p w14:paraId="29E5C2B8" w14:textId="77777777" w:rsidR="00367A50" w:rsidRDefault="00055E71" w:rsidP="00747A8E">
      <w:pPr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747A8E">
        <w:rPr>
          <w:i/>
          <w:sz w:val="20"/>
          <w:szCs w:val="20"/>
          <w:lang w:val="ru-RU"/>
        </w:rPr>
        <w:t xml:space="preserve">имат </w:t>
      </w:r>
      <w:r w:rsidR="00C754F6" w:rsidRPr="00747A8E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747A8E">
        <w:rPr>
          <w:i/>
          <w:sz w:val="20"/>
          <w:szCs w:val="20"/>
          <w:lang w:val="ru-RU"/>
        </w:rPr>
        <w:t>на</w:t>
      </w:r>
      <w:r w:rsidR="00747A8E">
        <w:rPr>
          <w:i/>
          <w:sz w:val="20"/>
          <w:szCs w:val="20"/>
          <w:lang w:val="ru-RU"/>
        </w:rPr>
        <w:t>:</w:t>
      </w:r>
      <w:r w:rsidR="00C353D1" w:rsidRPr="00747A8E">
        <w:rPr>
          <w:sz w:val="20"/>
          <w:szCs w:val="20"/>
          <w:lang w:val="ru-RU"/>
        </w:rPr>
        <w:t xml:space="preserve"> </w:t>
      </w:r>
      <w:r w:rsidR="00747A8E" w:rsidRPr="00747A8E">
        <w:rPr>
          <w:sz w:val="20"/>
          <w:szCs w:val="20"/>
        </w:rPr>
        <w:t xml:space="preserve">Системи да управление на качеството в съобщенията, </w:t>
      </w:r>
      <w:r w:rsidR="00747A8E" w:rsidRPr="00747A8E">
        <w:rPr>
          <w:sz w:val="20"/>
          <w:szCs w:val="20"/>
          <w:lang w:val="en-US"/>
        </w:rPr>
        <w:t>O</w:t>
      </w:r>
      <w:r w:rsidR="00747A8E" w:rsidRPr="00747A8E">
        <w:rPr>
          <w:sz w:val="20"/>
          <w:szCs w:val="20"/>
          <w:lang w:val="ru-RU"/>
        </w:rPr>
        <w:t xml:space="preserve">снови на управлението – </w:t>
      </w:r>
      <w:r w:rsidR="00747A8E" w:rsidRPr="00747A8E">
        <w:rPr>
          <w:sz w:val="20"/>
          <w:szCs w:val="20"/>
          <w:lang w:val="en-US"/>
        </w:rPr>
        <w:t>I</w:t>
      </w:r>
      <w:r w:rsidR="00747A8E" w:rsidRPr="00747A8E">
        <w:rPr>
          <w:sz w:val="20"/>
          <w:szCs w:val="20"/>
        </w:rPr>
        <w:t xml:space="preserve"> и </w:t>
      </w:r>
      <w:r w:rsidR="00747A8E" w:rsidRPr="00747A8E">
        <w:rPr>
          <w:sz w:val="20"/>
          <w:szCs w:val="20"/>
          <w:lang w:val="en-US"/>
        </w:rPr>
        <w:t>II</w:t>
      </w:r>
      <w:r w:rsidR="00747A8E" w:rsidRPr="00747A8E">
        <w:rPr>
          <w:sz w:val="20"/>
          <w:szCs w:val="20"/>
        </w:rPr>
        <w:t xml:space="preserve"> част, Основи на контрола.</w:t>
      </w:r>
      <w:r w:rsidR="00367A50" w:rsidRPr="00747A8E">
        <w:rPr>
          <w:sz w:val="20"/>
          <w:szCs w:val="20"/>
        </w:rPr>
        <w:t xml:space="preserve"> </w:t>
      </w:r>
    </w:p>
    <w:p w14:paraId="6E6BC94F" w14:textId="77777777" w:rsidR="00747A8E" w:rsidRPr="00747A8E" w:rsidRDefault="00747A8E" w:rsidP="00747A8E">
      <w:pPr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 xml:space="preserve">Курсове, ползващи дисциплината са: </w:t>
      </w:r>
      <w:r w:rsidR="00576FEB">
        <w:rPr>
          <w:sz w:val="20"/>
          <w:szCs w:val="20"/>
        </w:rPr>
        <w:t>Система</w:t>
      </w:r>
      <w:r w:rsidRPr="00747A8E">
        <w:rPr>
          <w:sz w:val="20"/>
          <w:szCs w:val="20"/>
        </w:rPr>
        <w:t xml:space="preserve"> за управление на </w:t>
      </w:r>
      <w:r w:rsidR="00576FEB">
        <w:rPr>
          <w:sz w:val="20"/>
          <w:szCs w:val="20"/>
        </w:rPr>
        <w:t>знанията</w:t>
      </w:r>
      <w:r w:rsidRPr="00747A8E">
        <w:rPr>
          <w:sz w:val="20"/>
          <w:szCs w:val="20"/>
        </w:rPr>
        <w:t xml:space="preserve">, </w:t>
      </w:r>
      <w:r w:rsidR="00576FEB">
        <w:rPr>
          <w:sz w:val="20"/>
          <w:szCs w:val="20"/>
        </w:rPr>
        <w:t xml:space="preserve">Системи за управление на информационната сигурност. </w:t>
      </w:r>
    </w:p>
    <w:p w14:paraId="3816CBF1" w14:textId="77777777" w:rsidR="00842654" w:rsidRPr="00747A8E" w:rsidRDefault="00055E71" w:rsidP="007A2042">
      <w:pPr>
        <w:jc w:val="both"/>
        <w:rPr>
          <w:b/>
          <w:sz w:val="20"/>
          <w:szCs w:val="20"/>
        </w:rPr>
      </w:pPr>
      <w:r w:rsidRPr="00747A8E">
        <w:rPr>
          <w:b/>
          <w:sz w:val="20"/>
          <w:szCs w:val="20"/>
        </w:rPr>
        <w:t>12. </w:t>
      </w:r>
      <w:r w:rsidRPr="00747A8E">
        <w:rPr>
          <w:b/>
          <w:sz w:val="20"/>
          <w:szCs w:val="20"/>
          <w:lang w:val="ru-RU"/>
        </w:rPr>
        <w:t>Съдържание на курса</w:t>
      </w:r>
      <w:r w:rsidRPr="00747A8E">
        <w:rPr>
          <w:b/>
          <w:sz w:val="20"/>
          <w:szCs w:val="20"/>
        </w:rPr>
        <w:t>:</w:t>
      </w:r>
    </w:p>
    <w:p w14:paraId="5D9ABA49" w14:textId="77777777" w:rsidR="00842654" w:rsidRPr="00747A8E" w:rsidRDefault="0002231B" w:rsidP="00842654">
      <w:pPr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>В дисциплин</w:t>
      </w:r>
      <w:r w:rsidR="00946322" w:rsidRPr="00747A8E">
        <w:rPr>
          <w:i/>
          <w:sz w:val="20"/>
          <w:szCs w:val="20"/>
        </w:rPr>
        <w:t xml:space="preserve">ата се разглеждат актуални теми </w:t>
      </w:r>
      <w:r w:rsidR="00946322" w:rsidRPr="00747A8E">
        <w:rPr>
          <w:sz w:val="20"/>
          <w:szCs w:val="20"/>
        </w:rPr>
        <w:t xml:space="preserve">акцентиращи върху </w:t>
      </w:r>
      <w:r w:rsidR="00747A8E" w:rsidRPr="00747A8E">
        <w:rPr>
          <w:sz w:val="20"/>
          <w:szCs w:val="20"/>
        </w:rPr>
        <w:t>основни въпроси, които са свързани планирането, организирането и провеждането на одити в организации от сектора на съобщенията. В резултат на това трябва да се познават подходите, методите и техниките за управление на одитната дейност в условията на непрекъснато променяща се среда.</w:t>
      </w:r>
    </w:p>
    <w:p w14:paraId="13E96547" w14:textId="77777777" w:rsidR="00055E71" w:rsidRPr="00747A8E" w:rsidRDefault="00055E71" w:rsidP="007A2042">
      <w:pPr>
        <w:jc w:val="both"/>
        <w:rPr>
          <w:sz w:val="20"/>
          <w:szCs w:val="20"/>
        </w:rPr>
      </w:pPr>
      <w:r w:rsidRPr="00747A8E">
        <w:rPr>
          <w:b/>
          <w:bCs/>
          <w:sz w:val="20"/>
          <w:szCs w:val="20"/>
        </w:rPr>
        <w:t>13. Б</w:t>
      </w:r>
      <w:r w:rsidRPr="00747A8E">
        <w:rPr>
          <w:b/>
          <w:bCs/>
          <w:sz w:val="20"/>
          <w:szCs w:val="20"/>
          <w:lang w:val="ru-RU"/>
        </w:rPr>
        <w:t>иблиография</w:t>
      </w:r>
    </w:p>
    <w:p w14:paraId="7BDF17B3" w14:textId="77777777" w:rsidR="00842654" w:rsidRPr="00747A8E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747A8E">
        <w:rPr>
          <w:b/>
          <w:i/>
          <w:sz w:val="20"/>
          <w:szCs w:val="20"/>
          <w:lang w:val="ru-RU"/>
        </w:rPr>
        <w:t xml:space="preserve">      </w:t>
      </w:r>
      <w:r w:rsidR="00055E71" w:rsidRPr="00747A8E">
        <w:rPr>
          <w:b/>
          <w:i/>
          <w:sz w:val="20"/>
          <w:szCs w:val="20"/>
          <w:lang w:val="ru-RU"/>
        </w:rPr>
        <w:t>Основна литература:</w:t>
      </w:r>
    </w:p>
    <w:p w14:paraId="389D3619" w14:textId="77777777" w:rsidR="00747A8E" w:rsidRPr="00747A8E" w:rsidRDefault="00747A8E" w:rsidP="00747A8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 xml:space="preserve">Петков, Ал., Недялков, А. </w:t>
      </w:r>
      <w:r w:rsidRPr="00747A8E">
        <w:rPr>
          <w:sz w:val="20"/>
          <w:szCs w:val="20"/>
        </w:rPr>
        <w:t>Интегрирани системи за управление, Издателство БРМ при ФБМ, Русе, 2015.</w:t>
      </w:r>
    </w:p>
    <w:p w14:paraId="02313188" w14:textId="77777777" w:rsidR="00747A8E" w:rsidRPr="00747A8E" w:rsidRDefault="00747A8E" w:rsidP="00747A8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 xml:space="preserve">Станимирова, М. </w:t>
      </w:r>
      <w:r w:rsidRPr="00747A8E">
        <w:rPr>
          <w:sz w:val="20"/>
          <w:szCs w:val="20"/>
        </w:rPr>
        <w:t>Управление на качеството. Издателство Наука и икономика, Икономически университет - Варна, 2015.</w:t>
      </w:r>
    </w:p>
    <w:p w14:paraId="3445D6B8" w14:textId="77777777" w:rsidR="00747A8E" w:rsidRPr="00747A8E" w:rsidRDefault="00747A8E" w:rsidP="00747A8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 xml:space="preserve">Сирашки, Х. </w:t>
      </w:r>
      <w:r w:rsidRPr="00747A8E">
        <w:rPr>
          <w:sz w:val="20"/>
          <w:szCs w:val="20"/>
        </w:rPr>
        <w:t>Управление на качеството в организацията – стратегически поглед в бъдещето, Бизнес, мениджмънт и маркетинг, 2017.</w:t>
      </w:r>
    </w:p>
    <w:p w14:paraId="764B200B" w14:textId="77777777" w:rsidR="00747A8E" w:rsidRPr="00747A8E" w:rsidRDefault="00747A8E" w:rsidP="00747A8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 xml:space="preserve">Киров, К. </w:t>
      </w:r>
      <w:r w:rsidRPr="00747A8E">
        <w:rPr>
          <w:sz w:val="20"/>
          <w:szCs w:val="20"/>
        </w:rPr>
        <w:t>Наръчник по управление на качеството, 2014.</w:t>
      </w:r>
    </w:p>
    <w:p w14:paraId="3B19369D" w14:textId="77777777" w:rsidR="00747A8E" w:rsidRPr="00747A8E" w:rsidRDefault="00747A8E" w:rsidP="00747A8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>Радев, К.</w:t>
      </w:r>
      <w:r w:rsidRPr="00747A8E">
        <w:rPr>
          <w:sz w:val="20"/>
          <w:szCs w:val="20"/>
        </w:rPr>
        <w:t xml:space="preserve"> Управление на качеството: Quality Management, НБУ, София, 2016.</w:t>
      </w:r>
    </w:p>
    <w:p w14:paraId="5150FF2C" w14:textId="77777777" w:rsidR="00747A8E" w:rsidRPr="00747A8E" w:rsidRDefault="00747A8E" w:rsidP="00747A8E">
      <w:pPr>
        <w:pStyle w:val="ListParagraph"/>
        <w:numPr>
          <w:ilvl w:val="0"/>
          <w:numId w:val="15"/>
        </w:numPr>
        <w:shd w:val="clear" w:color="auto" w:fill="FFFFFF"/>
        <w:rPr>
          <w:sz w:val="20"/>
          <w:szCs w:val="20"/>
        </w:rPr>
      </w:pPr>
      <w:r w:rsidRPr="00747A8E">
        <w:rPr>
          <w:b/>
          <w:sz w:val="20"/>
          <w:szCs w:val="20"/>
        </w:rPr>
        <w:t>Подольский, В.,</w:t>
      </w:r>
      <w:r w:rsidRPr="00747A8E">
        <w:rPr>
          <w:sz w:val="20"/>
          <w:szCs w:val="20"/>
        </w:rPr>
        <w:t xml:space="preserve"> Одит: учебник для бакалавра  4-е изд., перераб. и доп - М.: ИД Юрайт, 2012.</w:t>
      </w:r>
    </w:p>
    <w:p w14:paraId="2B5A2888" w14:textId="77777777" w:rsidR="00576FEB" w:rsidRDefault="00576FEB" w:rsidP="00842654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14:paraId="3CD1B250" w14:textId="77777777" w:rsidR="00576FEB" w:rsidRDefault="00576FEB" w:rsidP="00842654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14:paraId="53B276C9" w14:textId="77777777" w:rsidR="00576FEB" w:rsidRDefault="00576FEB" w:rsidP="00842654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14:paraId="0083E10E" w14:textId="77777777" w:rsidR="00576FEB" w:rsidRDefault="00576FEB" w:rsidP="00842654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14:paraId="5E5D7601" w14:textId="77777777" w:rsidR="00576FEB" w:rsidRDefault="00576FEB" w:rsidP="00842654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14:paraId="4284ECBD" w14:textId="77777777" w:rsidR="00842654" w:rsidRPr="00747A8E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747A8E">
        <w:rPr>
          <w:b/>
          <w:i/>
          <w:sz w:val="20"/>
          <w:szCs w:val="20"/>
          <w:lang w:val="ru-RU"/>
        </w:rPr>
        <w:t>Допълните</w:t>
      </w:r>
      <w:r w:rsidRPr="00747A8E">
        <w:rPr>
          <w:b/>
          <w:i/>
          <w:sz w:val="20"/>
          <w:szCs w:val="20"/>
        </w:rPr>
        <w:t>лна литература:</w:t>
      </w:r>
    </w:p>
    <w:p w14:paraId="007AF4F1" w14:textId="77777777" w:rsidR="00747A8E" w:rsidRPr="00747A8E" w:rsidRDefault="00747A8E" w:rsidP="00747A8E">
      <w:pPr>
        <w:pStyle w:val="ListParagraph"/>
        <w:numPr>
          <w:ilvl w:val="0"/>
          <w:numId w:val="16"/>
        </w:numPr>
        <w:shd w:val="clear" w:color="auto" w:fill="FFFFFF"/>
        <w:rPr>
          <w:sz w:val="20"/>
          <w:szCs w:val="20"/>
        </w:rPr>
      </w:pPr>
      <w:r w:rsidRPr="00747A8E">
        <w:rPr>
          <w:b/>
          <w:sz w:val="20"/>
          <w:szCs w:val="20"/>
        </w:rPr>
        <w:t>Литвинов, Д.,</w:t>
      </w:r>
      <w:r w:rsidRPr="00747A8E">
        <w:rPr>
          <w:sz w:val="20"/>
          <w:szCs w:val="20"/>
        </w:rPr>
        <w:t xml:space="preserve"> и др. Основы общего одита. Учебник. 2-е изд.М.: Маркет, 2015.</w:t>
      </w:r>
    </w:p>
    <w:p w14:paraId="081372B5" w14:textId="77777777" w:rsidR="00747A8E" w:rsidRPr="00747A8E" w:rsidRDefault="00747A8E" w:rsidP="00747A8E">
      <w:pPr>
        <w:pStyle w:val="ListParagraph"/>
        <w:numPr>
          <w:ilvl w:val="0"/>
          <w:numId w:val="16"/>
        </w:numPr>
        <w:shd w:val="clear" w:color="auto" w:fill="FFFFFF"/>
        <w:rPr>
          <w:sz w:val="20"/>
          <w:szCs w:val="20"/>
        </w:rPr>
      </w:pPr>
      <w:r w:rsidRPr="00747A8E">
        <w:rPr>
          <w:b/>
          <w:sz w:val="20"/>
          <w:szCs w:val="20"/>
        </w:rPr>
        <w:t>Булыга, Р.</w:t>
      </w:r>
      <w:r w:rsidRPr="00747A8E">
        <w:rPr>
          <w:sz w:val="20"/>
          <w:szCs w:val="20"/>
        </w:rPr>
        <w:t>, Основы одита, Ростов Н/Д: Феникс, 2016.</w:t>
      </w:r>
    </w:p>
    <w:p w14:paraId="6D244339" w14:textId="77777777" w:rsidR="00747A8E" w:rsidRPr="00747A8E" w:rsidRDefault="00747A8E" w:rsidP="00747A8E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 xml:space="preserve">БДС EN ISO 9001:2015 </w:t>
      </w:r>
      <w:r w:rsidRPr="00747A8E">
        <w:rPr>
          <w:sz w:val="20"/>
          <w:szCs w:val="20"/>
        </w:rPr>
        <w:t>Системи за управление на качеството. Изисквания.</w:t>
      </w:r>
    </w:p>
    <w:p w14:paraId="2333D343" w14:textId="77777777" w:rsidR="00747A8E" w:rsidRPr="00747A8E" w:rsidRDefault="00747A8E" w:rsidP="00747A8E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747A8E">
        <w:rPr>
          <w:b/>
          <w:sz w:val="20"/>
          <w:szCs w:val="20"/>
        </w:rPr>
        <w:t xml:space="preserve">БДС EN ISO 19011:2018 </w:t>
      </w:r>
      <w:r w:rsidRPr="00747A8E">
        <w:rPr>
          <w:sz w:val="20"/>
          <w:szCs w:val="20"/>
        </w:rPr>
        <w:t xml:space="preserve">Указания за извършване на одит на системи за управление. </w:t>
      </w:r>
    </w:p>
    <w:p w14:paraId="163C82A4" w14:textId="77777777" w:rsidR="00055E71" w:rsidRPr="00747A8E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747A8E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2A6C8421" w14:textId="77777777" w:rsidR="00747A8E" w:rsidRPr="00747A8E" w:rsidRDefault="00747A8E" w:rsidP="00747A8E">
      <w:pPr>
        <w:tabs>
          <w:tab w:val="left" w:pos="0"/>
        </w:tabs>
        <w:jc w:val="both"/>
        <w:rPr>
          <w:sz w:val="20"/>
          <w:szCs w:val="20"/>
        </w:rPr>
      </w:pPr>
      <w:r w:rsidRPr="00747A8E">
        <w:rPr>
          <w:sz w:val="20"/>
          <w:szCs w:val="20"/>
        </w:rPr>
        <w:t xml:space="preserve">       Дисциплината завършва с</w:t>
      </w:r>
      <w:r w:rsidRPr="00747A8E">
        <w:rPr>
          <w:bCs/>
          <w:sz w:val="20"/>
          <w:szCs w:val="20"/>
        </w:rPr>
        <w:t xml:space="preserve"> изпит</w:t>
      </w:r>
      <w:r w:rsidRPr="00747A8E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2015A275" w14:textId="77777777" w:rsidR="00842654" w:rsidRPr="00747A8E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747A8E">
        <w:rPr>
          <w:i/>
          <w:sz w:val="20"/>
          <w:szCs w:val="20"/>
        </w:rPr>
        <w:t>1. Изисквания при формиране на оценката по шестобалната система</w:t>
      </w:r>
    </w:p>
    <w:p w14:paraId="79062C61" w14:textId="77777777" w:rsidR="00747A8E" w:rsidRPr="00747A8E" w:rsidRDefault="00576FEB" w:rsidP="00747A8E">
      <w:pPr>
        <w:pStyle w:val="ListBullet3"/>
        <w:ind w:firstLine="0"/>
        <w:rPr>
          <w:color w:val="auto"/>
        </w:rPr>
      </w:pPr>
      <w:r>
        <w:rPr>
          <w:color w:val="auto"/>
        </w:rPr>
        <w:t xml:space="preserve">      </w:t>
      </w:r>
      <w:r w:rsidR="00747A8E" w:rsidRPr="00747A8E">
        <w:rPr>
          <w:color w:val="auto"/>
        </w:rPr>
        <w:t>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14:paraId="7CE1892F" w14:textId="77777777" w:rsidR="00747A8E" w:rsidRPr="00747A8E" w:rsidRDefault="00747A8E" w:rsidP="00747A8E">
      <w:pPr>
        <w:pStyle w:val="ListBullet3"/>
        <w:rPr>
          <w:i/>
          <w:color w:val="auto"/>
        </w:rPr>
      </w:pPr>
      <w:r w:rsidRPr="00747A8E">
        <w:rPr>
          <w:i/>
          <w:color w:val="auto"/>
        </w:rPr>
        <w:t>2. Формиране на крайната оценка</w:t>
      </w:r>
    </w:p>
    <w:p w14:paraId="7358CB54" w14:textId="77777777" w:rsidR="00747A8E" w:rsidRPr="00747A8E" w:rsidRDefault="00576FEB" w:rsidP="00747A8E">
      <w:pPr>
        <w:pStyle w:val="ListBullet3"/>
        <w:ind w:firstLine="0"/>
        <w:rPr>
          <w:color w:val="auto"/>
        </w:rPr>
      </w:pPr>
      <w:r>
        <w:rPr>
          <w:i/>
          <w:color w:val="auto"/>
        </w:rPr>
        <w:t xml:space="preserve">     </w:t>
      </w:r>
      <w:r w:rsidR="00747A8E" w:rsidRPr="00747A8E">
        <w:rPr>
          <w:color w:val="auto"/>
        </w:rPr>
        <w:t xml:space="preserve">Текущата оценка протича под формата на писмен изпит.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14:paraId="307D4E14" w14:textId="77777777" w:rsidR="00747A8E" w:rsidRDefault="00747A8E" w:rsidP="00747A8E">
      <w:pPr>
        <w:tabs>
          <w:tab w:val="left" w:pos="0"/>
        </w:tabs>
        <w:ind w:firstLine="567"/>
        <w:jc w:val="both"/>
        <w:rPr>
          <w:sz w:val="20"/>
          <w:szCs w:val="20"/>
        </w:rPr>
      </w:pPr>
      <w:r w:rsidRPr="00747A8E">
        <w:rPr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522912C8" w14:textId="77777777" w:rsidR="00576FEB" w:rsidRPr="00747A8E" w:rsidRDefault="00576FEB" w:rsidP="00747A8E">
      <w:pPr>
        <w:tabs>
          <w:tab w:val="left" w:pos="0"/>
        </w:tabs>
        <w:ind w:firstLine="567"/>
        <w:jc w:val="both"/>
        <w:rPr>
          <w:sz w:val="20"/>
          <w:szCs w:val="20"/>
        </w:rPr>
      </w:pPr>
    </w:p>
    <w:p w14:paraId="0CC2615E" w14:textId="77777777" w:rsidR="00747A8E" w:rsidRPr="00747A8E" w:rsidRDefault="00747A8E" w:rsidP="00747A8E">
      <w:pPr>
        <w:tabs>
          <w:tab w:val="left" w:pos="0"/>
        </w:tabs>
        <w:rPr>
          <w:sz w:val="20"/>
          <w:szCs w:val="20"/>
        </w:rPr>
      </w:pPr>
      <w:r w:rsidRPr="00747A8E">
        <w:rPr>
          <w:sz w:val="20"/>
          <w:szCs w:val="20"/>
        </w:rPr>
        <w:tab/>
      </w:r>
      <w:r w:rsidRPr="00747A8E">
        <w:rPr>
          <w:sz w:val="20"/>
          <w:szCs w:val="20"/>
        </w:rPr>
        <w:tab/>
      </w:r>
      <w:r w:rsidRPr="00747A8E">
        <w:rPr>
          <w:sz w:val="20"/>
          <w:szCs w:val="20"/>
        </w:rPr>
        <w:tab/>
      </w:r>
      <w:r w:rsidRPr="00747A8E">
        <w:rPr>
          <w:sz w:val="20"/>
          <w:szCs w:val="20"/>
        </w:rPr>
        <w:tab/>
      </w:r>
      <w:r w:rsidRPr="00747A8E">
        <w:rPr>
          <w:sz w:val="20"/>
          <w:szCs w:val="20"/>
        </w:rPr>
        <w:tab/>
      </w:r>
      <w:r w:rsidRPr="00747A8E">
        <w:rPr>
          <w:sz w:val="20"/>
          <w:szCs w:val="20"/>
        </w:rPr>
        <w:tab/>
        <w:t xml:space="preserve">                           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73"/>
        <w:gridCol w:w="4385"/>
      </w:tblGrid>
      <w:tr w:rsidR="00747A8E" w:rsidRPr="00747A8E" w14:paraId="75499F42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1D68" w14:textId="77777777" w:rsidR="00747A8E" w:rsidRPr="00747A8E" w:rsidRDefault="00747A8E" w:rsidP="00AF3F4E">
            <w:pPr>
              <w:pStyle w:val="ListBullet3"/>
              <w:ind w:firstLine="0"/>
              <w:jc w:val="center"/>
              <w:rPr>
                <w:b/>
                <w:i/>
                <w:color w:val="auto"/>
              </w:rPr>
            </w:pPr>
            <w:r w:rsidRPr="00747A8E">
              <w:rPr>
                <w:b/>
                <w:color w:val="auto"/>
              </w:rPr>
              <w:t>Брой точки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D27B" w14:textId="77777777" w:rsidR="00747A8E" w:rsidRPr="00747A8E" w:rsidRDefault="00747A8E" w:rsidP="00AF3F4E">
            <w:pPr>
              <w:pStyle w:val="ListBullet3"/>
              <w:ind w:firstLine="0"/>
              <w:rPr>
                <w:b/>
                <w:i/>
                <w:color w:val="auto"/>
              </w:rPr>
            </w:pPr>
            <w:r w:rsidRPr="00747A8E">
              <w:rPr>
                <w:b/>
                <w:color w:val="auto"/>
              </w:rPr>
              <w:t xml:space="preserve">    Оценка по шестобалната система</w:t>
            </w:r>
          </w:p>
        </w:tc>
      </w:tr>
      <w:tr w:rsidR="00747A8E" w:rsidRPr="00747A8E" w14:paraId="58350AB0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9A5E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0 – 20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D77F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  <w:lang w:val="en-US"/>
              </w:rPr>
            </w:pPr>
            <w:r w:rsidRPr="00747A8E">
              <w:rPr>
                <w:color w:val="auto"/>
              </w:rPr>
              <w:t>Слаб 2 (</w:t>
            </w:r>
            <w:r w:rsidRPr="00747A8E">
              <w:rPr>
                <w:color w:val="auto"/>
                <w:lang w:val="en-US"/>
              </w:rPr>
              <w:t>F)</w:t>
            </w:r>
          </w:p>
        </w:tc>
      </w:tr>
      <w:tr w:rsidR="00747A8E" w:rsidRPr="00747A8E" w14:paraId="0A74D198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DCD4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20 – 39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7128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Слаб 2 (</w:t>
            </w:r>
            <w:r w:rsidRPr="00747A8E">
              <w:rPr>
                <w:color w:val="auto"/>
                <w:lang w:val="en-US"/>
              </w:rPr>
              <w:t>FX)</w:t>
            </w:r>
          </w:p>
        </w:tc>
      </w:tr>
      <w:tr w:rsidR="00747A8E" w:rsidRPr="00747A8E" w14:paraId="784238EC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6153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4</w:t>
            </w:r>
            <w:r w:rsidRPr="00747A8E">
              <w:rPr>
                <w:color w:val="auto"/>
                <w:lang w:val="en-US"/>
              </w:rPr>
              <w:t>0</w:t>
            </w:r>
            <w:r w:rsidRPr="00747A8E">
              <w:rPr>
                <w:color w:val="auto"/>
              </w:rPr>
              <w:t xml:space="preserve"> – 49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9455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  <w:lang w:val="en-US"/>
              </w:rPr>
            </w:pPr>
            <w:r w:rsidRPr="00747A8E">
              <w:rPr>
                <w:color w:val="auto"/>
              </w:rPr>
              <w:t>Среден 3,</w:t>
            </w:r>
            <w:r w:rsidRPr="00747A8E">
              <w:rPr>
                <w:color w:val="auto"/>
                <w:lang w:val="en-US"/>
              </w:rPr>
              <w:t>00 (E)</w:t>
            </w:r>
          </w:p>
        </w:tc>
      </w:tr>
      <w:tr w:rsidR="00747A8E" w:rsidRPr="00747A8E" w14:paraId="1C92559F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B0D8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50 – 59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12BB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Среден 3,</w:t>
            </w:r>
            <w:r w:rsidRPr="00747A8E">
              <w:rPr>
                <w:color w:val="auto"/>
                <w:lang w:val="en-US"/>
              </w:rPr>
              <w:t>00 (D)</w:t>
            </w:r>
          </w:p>
        </w:tc>
      </w:tr>
      <w:tr w:rsidR="00747A8E" w:rsidRPr="00747A8E" w14:paraId="46ADB5EC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6564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>60 – 69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82BF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</w:rPr>
              <w:t xml:space="preserve">Добър </w:t>
            </w:r>
            <w:r w:rsidRPr="00747A8E">
              <w:rPr>
                <w:color w:val="auto"/>
                <w:lang w:val="en-US"/>
              </w:rPr>
              <w:t>4</w:t>
            </w:r>
            <w:r w:rsidRPr="00747A8E">
              <w:rPr>
                <w:color w:val="auto"/>
              </w:rPr>
              <w:t>,</w:t>
            </w:r>
            <w:r w:rsidRPr="00747A8E">
              <w:rPr>
                <w:color w:val="auto"/>
                <w:lang w:val="en-US"/>
              </w:rPr>
              <w:t>00 (C)</w:t>
            </w:r>
          </w:p>
        </w:tc>
      </w:tr>
      <w:tr w:rsidR="00747A8E" w:rsidRPr="00747A8E" w14:paraId="53205308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0517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  <w:lang w:val="en-US"/>
              </w:rPr>
            </w:pPr>
            <w:r w:rsidRPr="00747A8E">
              <w:rPr>
                <w:color w:val="auto"/>
                <w:lang w:val="en-US"/>
              </w:rPr>
              <w:t>7</w:t>
            </w:r>
            <w:r w:rsidRPr="00747A8E">
              <w:rPr>
                <w:color w:val="auto"/>
              </w:rPr>
              <w:t>0 – 84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FB79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  <w:lang w:val="en-US"/>
              </w:rPr>
            </w:pPr>
            <w:r w:rsidRPr="00747A8E">
              <w:rPr>
                <w:color w:val="auto"/>
              </w:rPr>
              <w:t>Мн. добър 5,00</w:t>
            </w:r>
            <w:r w:rsidRPr="00747A8E">
              <w:rPr>
                <w:color w:val="auto"/>
                <w:lang w:val="en-US"/>
              </w:rPr>
              <w:t xml:space="preserve"> (B)</w:t>
            </w:r>
          </w:p>
        </w:tc>
      </w:tr>
      <w:tr w:rsidR="00747A8E" w:rsidRPr="00747A8E" w14:paraId="5875AE78" w14:textId="77777777" w:rsidTr="00AF3F4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4056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</w:rPr>
            </w:pPr>
            <w:r w:rsidRPr="00747A8E">
              <w:rPr>
                <w:color w:val="auto"/>
                <w:lang w:val="en-US"/>
              </w:rPr>
              <w:t>8</w:t>
            </w:r>
            <w:r w:rsidRPr="00747A8E">
              <w:rPr>
                <w:color w:val="auto"/>
              </w:rPr>
              <w:t>5 – 100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E256" w14:textId="77777777" w:rsidR="00747A8E" w:rsidRPr="00747A8E" w:rsidRDefault="00747A8E" w:rsidP="00AF3F4E">
            <w:pPr>
              <w:pStyle w:val="ListBullet3"/>
              <w:ind w:firstLine="0"/>
              <w:rPr>
                <w:i/>
                <w:color w:val="auto"/>
                <w:lang w:val="en-US"/>
              </w:rPr>
            </w:pPr>
            <w:r w:rsidRPr="00747A8E">
              <w:rPr>
                <w:color w:val="auto"/>
              </w:rPr>
              <w:t xml:space="preserve">Отличен </w:t>
            </w:r>
            <w:r w:rsidRPr="00747A8E">
              <w:rPr>
                <w:color w:val="auto"/>
                <w:lang w:val="en-US"/>
              </w:rPr>
              <w:t>6</w:t>
            </w:r>
            <w:r w:rsidRPr="00747A8E">
              <w:rPr>
                <w:color w:val="auto"/>
              </w:rPr>
              <w:t>,</w:t>
            </w:r>
            <w:r w:rsidRPr="00747A8E">
              <w:rPr>
                <w:color w:val="auto"/>
                <w:lang w:val="en-US"/>
              </w:rPr>
              <w:t>0</w:t>
            </w:r>
            <w:r w:rsidRPr="00747A8E">
              <w:rPr>
                <w:color w:val="auto"/>
              </w:rPr>
              <w:t>0</w:t>
            </w:r>
            <w:r w:rsidRPr="00747A8E">
              <w:rPr>
                <w:color w:val="auto"/>
                <w:lang w:val="en-US"/>
              </w:rPr>
              <w:t xml:space="preserve"> (A)</w:t>
            </w:r>
          </w:p>
        </w:tc>
      </w:tr>
    </w:tbl>
    <w:p w14:paraId="35B31865" w14:textId="77777777" w:rsidR="00E251F8" w:rsidRPr="00747A8E" w:rsidRDefault="00E251F8" w:rsidP="00055E71">
      <w:pPr>
        <w:tabs>
          <w:tab w:val="left" w:pos="0"/>
        </w:tabs>
        <w:jc w:val="both"/>
        <w:rPr>
          <w:b/>
          <w:color w:val="FF0000"/>
          <w:sz w:val="20"/>
          <w:szCs w:val="20"/>
          <w:lang w:val="ru-RU" w:eastAsia="en-US"/>
        </w:rPr>
      </w:pPr>
    </w:p>
    <w:p w14:paraId="32BBBCA0" w14:textId="77777777" w:rsidR="00055E71" w:rsidRPr="00747A8E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747A8E">
        <w:rPr>
          <w:b/>
          <w:sz w:val="20"/>
          <w:szCs w:val="20"/>
          <w:lang w:val="ru-RU"/>
        </w:rPr>
        <w:t xml:space="preserve">15. Език на </w:t>
      </w:r>
      <w:r w:rsidRPr="00747A8E">
        <w:rPr>
          <w:b/>
          <w:sz w:val="20"/>
          <w:szCs w:val="20"/>
        </w:rPr>
        <w:t>преподаване:</w:t>
      </w:r>
      <w:r w:rsidR="0002231B" w:rsidRPr="00747A8E">
        <w:rPr>
          <w:b/>
          <w:sz w:val="20"/>
          <w:szCs w:val="20"/>
        </w:rPr>
        <w:t xml:space="preserve"> </w:t>
      </w:r>
      <w:r w:rsidR="00B14C5C" w:rsidRPr="00747A8E">
        <w:rPr>
          <w:i/>
          <w:sz w:val="20"/>
          <w:szCs w:val="20"/>
        </w:rPr>
        <w:t>Б</w:t>
      </w:r>
      <w:r w:rsidRPr="00747A8E">
        <w:rPr>
          <w:i/>
          <w:sz w:val="20"/>
          <w:szCs w:val="20"/>
        </w:rPr>
        <w:t>ългарски</w:t>
      </w:r>
    </w:p>
    <w:p w14:paraId="6740091C" w14:textId="77777777" w:rsidR="00A37D86" w:rsidRPr="00946322" w:rsidRDefault="00A37D86" w:rsidP="00055E71">
      <w:pPr>
        <w:rPr>
          <w:sz w:val="20"/>
          <w:szCs w:val="20"/>
        </w:rPr>
      </w:pPr>
    </w:p>
    <w:sectPr w:rsidR="00A37D86" w:rsidRPr="0094632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9BD82" w14:textId="77777777" w:rsidR="0031521E" w:rsidRDefault="0031521E">
      <w:r>
        <w:separator/>
      </w:r>
    </w:p>
  </w:endnote>
  <w:endnote w:type="continuationSeparator" w:id="0">
    <w:p w14:paraId="787634FB" w14:textId="77777777" w:rsidR="0031521E" w:rsidRDefault="0031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F87F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B4109B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BAC772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39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820728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427FF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CFD2B5" wp14:editId="58D3531A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74F449E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47083937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2187C853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104D0" w14:textId="77777777" w:rsidR="0031521E" w:rsidRDefault="0031521E">
      <w:r>
        <w:separator/>
      </w:r>
    </w:p>
  </w:footnote>
  <w:footnote w:type="continuationSeparator" w:id="0">
    <w:p w14:paraId="29AA2DC2" w14:textId="77777777" w:rsidR="0031521E" w:rsidRDefault="00315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4FA3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F2D7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790B7F9C" wp14:editId="492B69F3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07C9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338434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07920BA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21E97309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8C66DF" wp14:editId="22533974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13EEF697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4E8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1ABE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521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76FEB"/>
    <w:rsid w:val="00583A5B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47A8E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A2042"/>
    <w:rsid w:val="007B04D8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3993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C44D7"/>
    <w:rsid w:val="008D74DE"/>
    <w:rsid w:val="008F21DA"/>
    <w:rsid w:val="008F24A9"/>
    <w:rsid w:val="008F43D4"/>
    <w:rsid w:val="00901DD0"/>
    <w:rsid w:val="0090692B"/>
    <w:rsid w:val="00917F21"/>
    <w:rsid w:val="009200B5"/>
    <w:rsid w:val="009334D6"/>
    <w:rsid w:val="00934C21"/>
    <w:rsid w:val="009368B3"/>
    <w:rsid w:val="00946322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11F48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4CE3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265F"/>
    <w:rsid w:val="00F956C5"/>
    <w:rsid w:val="00F95CA8"/>
    <w:rsid w:val="00FA74BF"/>
    <w:rsid w:val="00FB15CB"/>
    <w:rsid w:val="00FB18EC"/>
    <w:rsid w:val="00FB1D18"/>
    <w:rsid w:val="00FC5BCA"/>
    <w:rsid w:val="00FD5355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93654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5B30C-69C0-40A9-B6C8-05642BA7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11</cp:revision>
  <cp:lastPrinted>2020-02-21T14:00:00Z</cp:lastPrinted>
  <dcterms:created xsi:type="dcterms:W3CDTF">2020-06-06T05:23:00Z</dcterms:created>
  <dcterms:modified xsi:type="dcterms:W3CDTF">2021-11-21T09:14:00Z</dcterms:modified>
</cp:coreProperties>
</file>